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4E51B0">
      <w:pPr>
        <w:spacing w:line="249" w:lineRule="auto"/>
        <w:rPr>
          <w:rFonts w:ascii="Arial"/>
          <w:sz w:val="21"/>
        </w:rPr>
      </w:pPr>
    </w:p>
    <w:p w14:paraId="13CF3DB3">
      <w:pPr>
        <w:spacing w:line="249" w:lineRule="auto"/>
        <w:rPr>
          <w:rFonts w:ascii="Arial"/>
          <w:sz w:val="21"/>
        </w:rPr>
      </w:pPr>
    </w:p>
    <w:p w14:paraId="7A3824AB">
      <w:pPr>
        <w:spacing w:line="250" w:lineRule="auto"/>
        <w:rPr>
          <w:rFonts w:ascii="Arial"/>
          <w:sz w:val="21"/>
        </w:rPr>
      </w:pPr>
    </w:p>
    <w:p w14:paraId="6F1A1873">
      <w:pPr>
        <w:spacing w:before="104" w:line="221" w:lineRule="auto"/>
        <w:ind w:left="11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"/>
          <w:sz w:val="32"/>
          <w:szCs w:val="32"/>
        </w:rPr>
        <w:t>附件一：行政处罚信息公示文书格式</w:t>
      </w:r>
    </w:p>
    <w:p w14:paraId="75D456DB">
      <w:pPr>
        <w:spacing w:before="182" w:line="219" w:lineRule="auto"/>
        <w:ind w:left="3245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spacing w:val="1"/>
          <w:sz w:val="31"/>
          <w:szCs w:val="31"/>
        </w:rPr>
        <w:t>行政处罚信息摘要</w:t>
      </w:r>
    </w:p>
    <w:p w14:paraId="422E3719">
      <w:pPr>
        <w:spacing w:line="44" w:lineRule="exact"/>
      </w:pPr>
    </w:p>
    <w:tbl>
      <w:tblPr>
        <w:tblStyle w:val="5"/>
        <w:tblW w:w="85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4"/>
        <w:gridCol w:w="959"/>
        <w:gridCol w:w="1978"/>
        <w:gridCol w:w="4629"/>
      </w:tblGrid>
      <w:tr w14:paraId="260940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4" w:hRule="atLeast"/>
        </w:trPr>
        <w:tc>
          <w:tcPr>
            <w:tcW w:w="3871" w:type="dxa"/>
            <w:gridSpan w:val="3"/>
            <w:vAlign w:val="top"/>
          </w:tcPr>
          <w:p w14:paraId="2BEC8389">
            <w:pPr>
              <w:pStyle w:val="6"/>
              <w:spacing w:before="93" w:line="219" w:lineRule="auto"/>
              <w:ind w:left="805"/>
            </w:pPr>
            <w:r>
              <w:rPr>
                <w:spacing w:val="1"/>
              </w:rPr>
              <w:t>行政处罚决定书文号</w:t>
            </w:r>
          </w:p>
        </w:tc>
        <w:tc>
          <w:tcPr>
            <w:tcW w:w="4629" w:type="dxa"/>
            <w:vAlign w:val="top"/>
          </w:tcPr>
          <w:p w14:paraId="2BD43CDD">
            <w:pPr>
              <w:pStyle w:val="6"/>
              <w:spacing w:before="91" w:line="219" w:lineRule="auto"/>
              <w:ind w:left="687"/>
            </w:pPr>
            <w:r>
              <w:rPr>
                <w:b/>
                <w:bCs/>
                <w:spacing w:val="-4"/>
              </w:rPr>
              <w:t>十四师市监处罚〔2026〕45号</w:t>
            </w:r>
          </w:p>
        </w:tc>
      </w:tr>
      <w:tr w14:paraId="0747F2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934" w:type="dxa"/>
            <w:vMerge w:val="restart"/>
            <w:tcBorders>
              <w:bottom w:val="nil"/>
            </w:tcBorders>
            <w:vAlign w:val="top"/>
          </w:tcPr>
          <w:p w14:paraId="2C7331EF">
            <w:pPr>
              <w:spacing w:line="418" w:lineRule="auto"/>
              <w:rPr>
                <w:rFonts w:ascii="Arial"/>
                <w:sz w:val="21"/>
              </w:rPr>
            </w:pPr>
          </w:p>
          <w:p w14:paraId="419A7F9A">
            <w:pPr>
              <w:pStyle w:val="6"/>
              <w:spacing w:before="81" w:line="220" w:lineRule="auto"/>
              <w:ind w:left="84"/>
            </w:pPr>
            <w:r>
              <w:rPr>
                <w:spacing w:val="3"/>
              </w:rPr>
              <w:t>行政处</w:t>
            </w:r>
          </w:p>
          <w:p w14:paraId="002FA94D">
            <w:pPr>
              <w:pStyle w:val="6"/>
              <w:spacing w:before="112" w:line="220" w:lineRule="auto"/>
              <w:ind w:left="84"/>
            </w:pPr>
            <w:r>
              <w:rPr>
                <w:spacing w:val="3"/>
              </w:rPr>
              <w:t>罚当事</w:t>
            </w:r>
          </w:p>
          <w:p w14:paraId="2ADA03FD">
            <w:pPr>
              <w:pStyle w:val="6"/>
              <w:spacing w:before="99" w:line="292" w:lineRule="auto"/>
              <w:ind w:left="204" w:right="77" w:hanging="120"/>
            </w:pPr>
            <w:r>
              <w:rPr>
                <w:spacing w:val="3"/>
              </w:rPr>
              <w:t>人基本</w:t>
            </w:r>
            <w:r>
              <w:rPr>
                <w:spacing w:val="1"/>
              </w:rPr>
              <w:t xml:space="preserve"> </w:t>
            </w:r>
            <w:r>
              <w:rPr>
                <w:spacing w:val="5"/>
              </w:rPr>
              <w:t>情况</w:t>
            </w:r>
          </w:p>
        </w:tc>
        <w:tc>
          <w:tcPr>
            <w:tcW w:w="959" w:type="dxa"/>
            <w:vMerge w:val="restart"/>
            <w:tcBorders>
              <w:bottom w:val="nil"/>
            </w:tcBorders>
            <w:vAlign w:val="top"/>
          </w:tcPr>
          <w:p w14:paraId="141C2EEE">
            <w:pPr>
              <w:pStyle w:val="6"/>
              <w:spacing w:before="111" w:line="219" w:lineRule="auto"/>
              <w:ind w:left="221"/>
            </w:pPr>
            <w:r>
              <w:rPr>
                <w:spacing w:val="5"/>
              </w:rPr>
              <w:t>个人</w:t>
            </w:r>
          </w:p>
        </w:tc>
        <w:tc>
          <w:tcPr>
            <w:tcW w:w="1978" w:type="dxa"/>
            <w:vAlign w:val="top"/>
          </w:tcPr>
          <w:p w14:paraId="3EC6A62D">
            <w:pPr>
              <w:pStyle w:val="6"/>
              <w:spacing w:before="101" w:line="219" w:lineRule="auto"/>
              <w:ind w:left="352"/>
            </w:pPr>
            <w:r>
              <w:rPr>
                <w:spacing w:val="9"/>
              </w:rPr>
              <w:t>姓名(名称)</w:t>
            </w:r>
          </w:p>
        </w:tc>
        <w:tc>
          <w:tcPr>
            <w:tcW w:w="4629" w:type="dxa"/>
            <w:vAlign w:val="top"/>
          </w:tcPr>
          <w:p w14:paraId="640D4529">
            <w:pPr>
              <w:pStyle w:val="6"/>
              <w:spacing w:before="96" w:line="219" w:lineRule="auto"/>
              <w:ind w:left="57"/>
            </w:pPr>
            <w:r>
              <w:rPr>
                <w:b/>
                <w:bCs/>
                <w:spacing w:val="-3"/>
              </w:rPr>
              <w:t>昆玉市昆园镇金木土建筑装修材料销售店</w:t>
            </w:r>
          </w:p>
        </w:tc>
      </w:tr>
      <w:tr w14:paraId="3E97E3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934" w:type="dxa"/>
            <w:vMerge w:val="continue"/>
            <w:tcBorders>
              <w:top w:val="nil"/>
              <w:bottom w:val="nil"/>
            </w:tcBorders>
            <w:vAlign w:val="top"/>
          </w:tcPr>
          <w:p w14:paraId="379130D7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Merge w:val="continue"/>
            <w:tcBorders>
              <w:top w:val="nil"/>
            </w:tcBorders>
            <w:vAlign w:val="top"/>
          </w:tcPr>
          <w:p w14:paraId="348F62CC">
            <w:pPr>
              <w:rPr>
                <w:rFonts w:ascii="Arial"/>
                <w:sz w:val="21"/>
              </w:rPr>
            </w:pPr>
          </w:p>
        </w:tc>
        <w:tc>
          <w:tcPr>
            <w:tcW w:w="1978" w:type="dxa"/>
            <w:vAlign w:val="top"/>
          </w:tcPr>
          <w:p w14:paraId="5798771A">
            <w:pPr>
              <w:pStyle w:val="6"/>
              <w:spacing w:before="102" w:line="221" w:lineRule="auto"/>
              <w:ind w:left="601"/>
            </w:pPr>
            <w:r>
              <w:rPr>
                <w:spacing w:val="5"/>
              </w:rPr>
              <w:t>注册号</w:t>
            </w:r>
          </w:p>
        </w:tc>
        <w:tc>
          <w:tcPr>
            <w:tcW w:w="4629" w:type="dxa"/>
            <w:vAlign w:val="top"/>
          </w:tcPr>
          <w:p w14:paraId="6852B30F">
            <w:pPr>
              <w:pStyle w:val="6"/>
              <w:spacing w:before="162" w:line="185" w:lineRule="auto"/>
              <w:ind w:left="1184"/>
            </w:pPr>
            <w:r>
              <w:rPr>
                <w:spacing w:val="-1"/>
              </w:rPr>
              <w:t>92653222MA77KHYK18</w:t>
            </w:r>
          </w:p>
        </w:tc>
      </w:tr>
      <w:tr w14:paraId="746C8D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9" w:hRule="atLeast"/>
        </w:trPr>
        <w:tc>
          <w:tcPr>
            <w:tcW w:w="934" w:type="dxa"/>
            <w:vMerge w:val="continue"/>
            <w:tcBorders>
              <w:top w:val="nil"/>
              <w:bottom w:val="nil"/>
            </w:tcBorders>
            <w:vAlign w:val="top"/>
          </w:tcPr>
          <w:p w14:paraId="7035F44E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Merge w:val="restart"/>
            <w:tcBorders>
              <w:bottom w:val="nil"/>
            </w:tcBorders>
            <w:vAlign w:val="top"/>
          </w:tcPr>
          <w:p w14:paraId="4219A548">
            <w:pPr>
              <w:pStyle w:val="6"/>
              <w:spacing w:before="123" w:line="220" w:lineRule="auto"/>
              <w:ind w:left="221"/>
            </w:pPr>
            <w:r>
              <w:rPr>
                <w:spacing w:val="4"/>
              </w:rPr>
              <w:t>单位</w:t>
            </w:r>
          </w:p>
        </w:tc>
        <w:tc>
          <w:tcPr>
            <w:tcW w:w="1978" w:type="dxa"/>
            <w:vAlign w:val="top"/>
          </w:tcPr>
          <w:p w14:paraId="3C8A027A">
            <w:pPr>
              <w:pStyle w:val="6"/>
              <w:spacing w:before="105" w:line="221" w:lineRule="auto"/>
              <w:ind w:left="732"/>
            </w:pPr>
            <w:r>
              <w:rPr>
                <w:spacing w:val="6"/>
              </w:rPr>
              <w:t>名称</w:t>
            </w:r>
          </w:p>
        </w:tc>
        <w:tc>
          <w:tcPr>
            <w:tcW w:w="4629" w:type="dxa"/>
            <w:vAlign w:val="top"/>
          </w:tcPr>
          <w:p w14:paraId="483DCBF7">
            <w:pPr>
              <w:rPr>
                <w:rFonts w:ascii="Arial"/>
                <w:sz w:val="21"/>
              </w:rPr>
            </w:pPr>
          </w:p>
        </w:tc>
      </w:tr>
      <w:tr w14:paraId="48DB4B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934" w:type="dxa"/>
            <w:vMerge w:val="continue"/>
            <w:tcBorders>
              <w:top w:val="nil"/>
              <w:bottom w:val="nil"/>
            </w:tcBorders>
            <w:vAlign w:val="top"/>
          </w:tcPr>
          <w:p w14:paraId="52C00D27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Merge w:val="continue"/>
            <w:tcBorders>
              <w:top w:val="nil"/>
              <w:bottom w:val="nil"/>
            </w:tcBorders>
            <w:vAlign w:val="top"/>
          </w:tcPr>
          <w:p w14:paraId="4F36923B">
            <w:pPr>
              <w:rPr>
                <w:rFonts w:ascii="Arial"/>
                <w:sz w:val="21"/>
              </w:rPr>
            </w:pPr>
          </w:p>
        </w:tc>
        <w:tc>
          <w:tcPr>
            <w:tcW w:w="1978" w:type="dxa"/>
            <w:vAlign w:val="top"/>
          </w:tcPr>
          <w:p w14:paraId="3E45DFAE">
            <w:pPr>
              <w:pStyle w:val="6"/>
              <w:spacing w:before="104" w:line="221" w:lineRule="auto"/>
              <w:ind w:left="601"/>
            </w:pPr>
            <w:r>
              <w:rPr>
                <w:spacing w:val="5"/>
              </w:rPr>
              <w:t>注册号</w:t>
            </w:r>
          </w:p>
        </w:tc>
        <w:tc>
          <w:tcPr>
            <w:tcW w:w="4629" w:type="dxa"/>
            <w:vAlign w:val="top"/>
          </w:tcPr>
          <w:p w14:paraId="5CA2F303">
            <w:pPr>
              <w:rPr>
                <w:rFonts w:ascii="Arial"/>
                <w:sz w:val="21"/>
              </w:rPr>
            </w:pPr>
          </w:p>
        </w:tc>
      </w:tr>
      <w:tr w14:paraId="30F0FA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934" w:type="dxa"/>
            <w:vMerge w:val="continue"/>
            <w:tcBorders>
              <w:top w:val="nil"/>
            </w:tcBorders>
            <w:vAlign w:val="top"/>
          </w:tcPr>
          <w:p w14:paraId="0AE75C8B">
            <w:pPr>
              <w:rPr>
                <w:rFonts w:ascii="Arial"/>
                <w:sz w:val="21"/>
              </w:rPr>
            </w:pPr>
          </w:p>
        </w:tc>
        <w:tc>
          <w:tcPr>
            <w:tcW w:w="959" w:type="dxa"/>
            <w:vMerge w:val="continue"/>
            <w:tcBorders>
              <w:top w:val="nil"/>
            </w:tcBorders>
            <w:vAlign w:val="top"/>
          </w:tcPr>
          <w:p w14:paraId="06BD2F02">
            <w:pPr>
              <w:rPr>
                <w:rFonts w:ascii="Arial"/>
                <w:sz w:val="21"/>
              </w:rPr>
            </w:pPr>
          </w:p>
        </w:tc>
        <w:tc>
          <w:tcPr>
            <w:tcW w:w="1978" w:type="dxa"/>
            <w:vAlign w:val="top"/>
          </w:tcPr>
          <w:p w14:paraId="6875EA8F">
            <w:pPr>
              <w:pStyle w:val="6"/>
              <w:spacing w:before="133" w:line="253" w:lineRule="auto"/>
              <w:ind w:left="412" w:right="150" w:hanging="250"/>
            </w:pPr>
            <w:r>
              <w:rPr>
                <w:spacing w:val="4"/>
              </w:rPr>
              <w:t>法定代表人(负</w:t>
            </w:r>
            <w:r>
              <w:rPr>
                <w:spacing w:val="1"/>
              </w:rPr>
              <w:t xml:space="preserve"> </w:t>
            </w:r>
            <w:r>
              <w:rPr>
                <w:spacing w:val="7"/>
              </w:rPr>
              <w:t>责人)姓名</w:t>
            </w:r>
          </w:p>
        </w:tc>
        <w:tc>
          <w:tcPr>
            <w:tcW w:w="4629" w:type="dxa"/>
            <w:vAlign w:val="top"/>
          </w:tcPr>
          <w:p w14:paraId="005159AC">
            <w:pPr>
              <w:rPr>
                <w:rFonts w:ascii="Arial"/>
                <w:sz w:val="21"/>
              </w:rPr>
            </w:pPr>
          </w:p>
        </w:tc>
      </w:tr>
      <w:tr w14:paraId="5A79A9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8" w:hRule="atLeast"/>
        </w:trPr>
        <w:tc>
          <w:tcPr>
            <w:tcW w:w="3871" w:type="dxa"/>
            <w:gridSpan w:val="3"/>
            <w:vAlign w:val="top"/>
          </w:tcPr>
          <w:p w14:paraId="0368E996">
            <w:pPr>
              <w:pStyle w:val="6"/>
              <w:spacing w:before="114" w:line="219" w:lineRule="auto"/>
              <w:ind w:left="1175"/>
            </w:pPr>
            <w:r>
              <w:rPr>
                <w:spacing w:val="2"/>
              </w:rPr>
              <w:t>违法行为类型</w:t>
            </w:r>
          </w:p>
        </w:tc>
        <w:tc>
          <w:tcPr>
            <w:tcW w:w="4629" w:type="dxa"/>
            <w:vAlign w:val="top"/>
          </w:tcPr>
          <w:p w14:paraId="630C385B">
            <w:pPr>
              <w:pStyle w:val="6"/>
              <w:spacing w:before="110" w:line="219" w:lineRule="auto"/>
              <w:ind w:left="57"/>
            </w:pPr>
            <w:r>
              <w:rPr>
                <w:b/>
                <w:bCs/>
                <w:spacing w:val="-3"/>
              </w:rPr>
              <w:t>1.销售不符合保障人体健康和人身、财产</w:t>
            </w:r>
          </w:p>
          <w:p w14:paraId="5D86F2E8">
            <w:pPr>
              <w:pStyle w:val="6"/>
              <w:spacing w:before="115" w:line="272" w:lineRule="auto"/>
              <w:ind w:left="53" w:right="52" w:firstLine="130"/>
              <w:jc w:val="both"/>
            </w:pPr>
            <w:r>
              <w:t>安全的标准和要求的工业产品的违法行</w:t>
            </w:r>
            <w:r>
              <w:rPr>
                <w:spacing w:val="5"/>
              </w:rPr>
              <w:t xml:space="preserve">  </w:t>
            </w:r>
            <w:r>
              <w:t>为；2.销售工业产品未按责任制要求落实</w:t>
            </w:r>
            <w:r>
              <w:rPr>
                <w:spacing w:val="11"/>
              </w:rPr>
              <w:t xml:space="preserve"> </w:t>
            </w:r>
            <w:r>
              <w:rPr>
                <w:spacing w:val="3"/>
              </w:rPr>
              <w:t>质量安全责任的违法行为。</w:t>
            </w:r>
          </w:p>
        </w:tc>
      </w:tr>
      <w:tr w14:paraId="646AD5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46" w:hRule="atLeast"/>
        </w:trPr>
        <w:tc>
          <w:tcPr>
            <w:tcW w:w="3871" w:type="dxa"/>
            <w:gridSpan w:val="3"/>
            <w:vAlign w:val="top"/>
          </w:tcPr>
          <w:p w14:paraId="2786D528">
            <w:pPr>
              <w:pStyle w:val="6"/>
              <w:spacing w:before="126" w:line="219" w:lineRule="auto"/>
              <w:ind w:left="1175"/>
            </w:pPr>
            <w:r>
              <w:rPr>
                <w:spacing w:val="2"/>
              </w:rPr>
              <w:t>行政处罚内容</w:t>
            </w:r>
          </w:p>
        </w:tc>
        <w:tc>
          <w:tcPr>
            <w:tcW w:w="4629" w:type="dxa"/>
            <w:vAlign w:val="top"/>
          </w:tcPr>
          <w:p w14:paraId="158E0266">
            <w:pPr>
              <w:pStyle w:val="6"/>
              <w:spacing w:before="127" w:line="297" w:lineRule="auto"/>
              <w:ind w:left="53" w:right="45"/>
            </w:pPr>
            <w:r>
              <w:t>1.对当事人销售不符合保障人体健康和人</w:t>
            </w:r>
            <w:r>
              <w:rPr>
                <w:spacing w:val="9"/>
              </w:rPr>
              <w:t xml:space="preserve"> </w:t>
            </w:r>
            <w:r>
              <w:rPr>
                <w:spacing w:val="1"/>
              </w:rPr>
              <w:t>身、财产安全的标准和要求的工业产品的</w:t>
            </w:r>
          </w:p>
          <w:p w14:paraId="70FF59DA">
            <w:pPr>
              <w:pStyle w:val="6"/>
              <w:spacing w:line="293" w:lineRule="auto"/>
              <w:ind w:left="97" w:right="119" w:firstLine="90"/>
              <w:jc w:val="both"/>
            </w:pPr>
            <w:r>
              <w:rPr>
                <w:b/>
                <w:bCs/>
                <w:spacing w:val="-4"/>
              </w:rPr>
              <w:t>违法行为没收销售的不合格安全帽21顶</w:t>
            </w:r>
            <w:r>
              <w:rPr>
                <w:spacing w:val="14"/>
              </w:rPr>
              <w:t xml:space="preserve"> </w:t>
            </w:r>
            <w:r>
              <w:rPr>
                <w:b/>
                <w:bCs/>
                <w:spacing w:val="-2"/>
              </w:rPr>
              <w:t>(详见财物清单〔2026〕10号),没收违法</w:t>
            </w:r>
            <w:r>
              <w:rPr>
                <w:spacing w:val="11"/>
              </w:rPr>
              <w:t xml:space="preserve"> </w:t>
            </w:r>
            <w:r>
              <w:rPr>
                <w:b/>
                <w:bCs/>
                <w:spacing w:val="4"/>
              </w:rPr>
              <w:t>所得66.5元，并处罚款800元；</w:t>
            </w:r>
          </w:p>
          <w:p w14:paraId="1C9357BD">
            <w:pPr>
              <w:pStyle w:val="6"/>
              <w:spacing w:line="288" w:lineRule="auto"/>
              <w:ind w:left="116" w:right="3" w:hanging="59"/>
            </w:pPr>
            <w:r>
              <w:rPr>
                <w:b/>
                <w:bCs/>
                <w:spacing w:val="-4"/>
              </w:rPr>
              <w:t>2.对当事人销售工业产品未按责任制要求</w:t>
            </w:r>
            <w:r>
              <w:rPr>
                <w:spacing w:val="12"/>
              </w:rPr>
              <w:t xml:space="preserve"> </w:t>
            </w:r>
            <w:r>
              <w:rPr>
                <w:b/>
                <w:bCs/>
                <w:spacing w:val="-3"/>
              </w:rPr>
              <w:t>落实质量安全责任的违法行为给予警告。</w:t>
            </w:r>
          </w:p>
          <w:p w14:paraId="4A6E9E6B">
            <w:pPr>
              <w:pStyle w:val="6"/>
              <w:spacing w:before="18" w:line="264" w:lineRule="auto"/>
              <w:ind w:left="77" w:right="157" w:firstLine="110"/>
            </w:pPr>
            <w:r>
              <w:rPr>
                <w:b/>
                <w:bCs/>
                <w:spacing w:val="-2"/>
              </w:rPr>
              <w:t>罚没款合计866.5元(捌佰陆拾陆元伍角</w:t>
            </w:r>
            <w:r>
              <w:rPr>
                <w:spacing w:val="10"/>
              </w:rPr>
              <w:t xml:space="preserve"> </w:t>
            </w:r>
            <w:r>
              <w:rPr>
                <w:b/>
                <w:bCs/>
                <w:spacing w:val="-5"/>
              </w:rPr>
              <w:t>整)。</w:t>
            </w:r>
          </w:p>
        </w:tc>
      </w:tr>
      <w:tr w14:paraId="1B6390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3871" w:type="dxa"/>
            <w:gridSpan w:val="3"/>
            <w:vAlign w:val="top"/>
          </w:tcPr>
          <w:p w14:paraId="2EE288BC">
            <w:pPr>
              <w:pStyle w:val="6"/>
              <w:spacing w:before="108" w:line="219" w:lineRule="auto"/>
              <w:ind w:left="424"/>
            </w:pPr>
            <w:r>
              <w:rPr>
                <w:spacing w:val="1"/>
              </w:rPr>
              <w:t>作出行政处罚决定机关名称</w:t>
            </w:r>
          </w:p>
        </w:tc>
        <w:tc>
          <w:tcPr>
            <w:tcW w:w="4629" w:type="dxa"/>
            <w:vAlign w:val="top"/>
          </w:tcPr>
          <w:p w14:paraId="3D02DF4D">
            <w:pPr>
              <w:pStyle w:val="6"/>
              <w:spacing w:before="110" w:line="219" w:lineRule="auto"/>
              <w:ind w:left="933"/>
            </w:pPr>
            <w:r>
              <w:rPr>
                <w:spacing w:val="2"/>
              </w:rPr>
              <w:t>第十四师市场监督管理局</w:t>
            </w:r>
          </w:p>
        </w:tc>
      </w:tr>
      <w:tr w14:paraId="282130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3871" w:type="dxa"/>
            <w:gridSpan w:val="3"/>
            <w:vAlign w:val="top"/>
          </w:tcPr>
          <w:p w14:paraId="5F73EBC5">
            <w:pPr>
              <w:pStyle w:val="6"/>
              <w:spacing w:before="106" w:line="219" w:lineRule="auto"/>
              <w:ind w:left="678"/>
            </w:pPr>
            <w:r>
              <w:rPr>
                <w:b/>
                <w:bCs/>
                <w:spacing w:val="-2"/>
              </w:rPr>
              <w:t>作出行政处罚决定日期</w:t>
            </w:r>
          </w:p>
        </w:tc>
        <w:tc>
          <w:tcPr>
            <w:tcW w:w="4629" w:type="dxa"/>
            <w:vAlign w:val="top"/>
          </w:tcPr>
          <w:p w14:paraId="1532B395">
            <w:pPr>
              <w:pStyle w:val="6"/>
              <w:spacing w:before="110" w:line="219" w:lineRule="auto"/>
              <w:ind w:left="1493"/>
            </w:pPr>
            <w:r>
              <w:rPr>
                <w:spacing w:val="3"/>
              </w:rPr>
              <w:t>2026年7月29日</w:t>
            </w:r>
          </w:p>
        </w:tc>
      </w:tr>
    </w:tbl>
    <w:p w14:paraId="384AB1C3">
      <w:pPr>
        <w:rPr>
          <w:rFonts w:ascii="Arial"/>
          <w:sz w:val="21"/>
        </w:rPr>
      </w:pPr>
    </w:p>
    <w:p w14:paraId="5F634590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00" w:h="16830"/>
          <w:pgMar w:top="1430" w:right="1785" w:bottom="1082" w:left="1484" w:header="0" w:footer="947" w:gutter="0"/>
          <w:cols w:space="720" w:num="1"/>
        </w:sectPr>
      </w:pPr>
    </w:p>
    <w:p w14:paraId="13490271">
      <w:pPr>
        <w:spacing w:line="302" w:lineRule="auto"/>
        <w:rPr>
          <w:rFonts w:ascii="Arial"/>
          <w:sz w:val="21"/>
        </w:rPr>
      </w:pPr>
    </w:p>
    <w:p w14:paraId="0CB9C1EA">
      <w:pPr>
        <w:spacing w:line="302" w:lineRule="auto"/>
        <w:rPr>
          <w:rFonts w:ascii="Arial"/>
          <w:sz w:val="21"/>
        </w:rPr>
      </w:pPr>
    </w:p>
    <w:p w14:paraId="42E6E397">
      <w:pPr>
        <w:spacing w:before="156" w:line="243" w:lineRule="auto"/>
        <w:ind w:left="1815" w:right="1439" w:hanging="439"/>
        <w:rPr>
          <w:rFonts w:ascii="宋体" w:hAnsi="宋体" w:eastAsia="宋体" w:cs="宋体"/>
          <w:sz w:val="48"/>
          <w:szCs w:val="48"/>
        </w:rPr>
      </w:pPr>
      <w:r>
        <w:rPr>
          <w:rFonts w:ascii="宋体" w:hAnsi="宋体" w:eastAsia="宋体" w:cs="宋体"/>
          <w:b/>
          <w:bCs/>
          <w:spacing w:val="-47"/>
          <w:sz w:val="48"/>
          <w:szCs w:val="48"/>
        </w:rPr>
        <w:t>新疆生产建设兵团</w:t>
      </w:r>
      <w:bookmarkStart w:id="0" w:name="_GoBack"/>
      <w:r>
        <w:rPr>
          <w:rFonts w:ascii="宋体" w:hAnsi="宋体" w:eastAsia="宋体" w:cs="宋体"/>
          <w:b/>
          <w:bCs/>
          <w:spacing w:val="-47"/>
          <w:sz w:val="48"/>
          <w:szCs w:val="48"/>
        </w:rPr>
        <w:t>第十四师市场</w:t>
      </w:r>
      <w:r>
        <w:rPr>
          <w:rFonts w:ascii="宋体" w:hAnsi="宋体" w:eastAsia="宋体" w:cs="宋体"/>
          <w:spacing w:val="1"/>
          <w:sz w:val="48"/>
          <w:szCs w:val="48"/>
        </w:rPr>
        <w:t xml:space="preserve"> </w:t>
      </w:r>
      <w:r>
        <w:rPr>
          <w:rFonts w:ascii="宋体" w:hAnsi="宋体" w:eastAsia="宋体" w:cs="宋体"/>
          <w:b/>
          <w:bCs/>
          <w:spacing w:val="-42"/>
          <w:sz w:val="48"/>
          <w:szCs w:val="48"/>
        </w:rPr>
        <w:t>监督管理局行政处罚决定书</w:t>
      </w:r>
    </w:p>
    <w:p w14:paraId="7E93DFC4">
      <w:pPr>
        <w:pStyle w:val="2"/>
        <w:spacing w:before="82" w:line="222" w:lineRule="auto"/>
        <w:ind w:left="2300"/>
      </w:pPr>
      <w:r>
        <w:rPr>
          <w:spacing w:val="3"/>
        </w:rPr>
        <w:t>十四师市监处罚〔2026〕45号</w:t>
      </w:r>
    </w:p>
    <w:bookmarkEnd w:id="0"/>
    <w:p w14:paraId="05252A33">
      <w:pPr>
        <w:pStyle w:val="2"/>
        <w:spacing w:before="161" w:line="220" w:lineRule="auto"/>
      </w:pPr>
      <w:r>
        <w:rPr>
          <w:spacing w:val="7"/>
        </w:rPr>
        <w:t>当事人：昆玉市昆园镇金木土建筑装修材料</w:t>
      </w:r>
      <w:r>
        <w:rPr>
          <w:spacing w:val="6"/>
        </w:rPr>
        <w:t>销售店</w:t>
      </w:r>
    </w:p>
    <w:p w14:paraId="36041244">
      <w:pPr>
        <w:pStyle w:val="2"/>
        <w:spacing w:before="169" w:line="221" w:lineRule="auto"/>
      </w:pPr>
      <w:r>
        <w:rPr>
          <w:spacing w:val="-13"/>
        </w:rPr>
        <w:t>主体资格证照名称：营业执照</w:t>
      </w:r>
    </w:p>
    <w:p w14:paraId="51FF251A">
      <w:pPr>
        <w:pStyle w:val="2"/>
        <w:spacing w:before="187" w:line="222" w:lineRule="auto"/>
        <w:rPr>
          <w:rFonts w:ascii="Times New Roman" w:hAnsi="Times New Roman" w:eastAsia="Times New Roman" w:cs="Times New Roman"/>
        </w:rPr>
      </w:pPr>
      <w:r>
        <w:rPr>
          <w:spacing w:val="-26"/>
        </w:rPr>
        <w:t>统一社会信用代码：92653222</w:t>
      </w:r>
      <w:r>
        <w:rPr>
          <w:rFonts w:ascii="Times New Roman" w:hAnsi="Times New Roman" w:eastAsia="Times New Roman" w:cs="Times New Roman"/>
          <w:spacing w:val="-26"/>
        </w:rPr>
        <w:t>MA77</w:t>
      </w:r>
      <w:r>
        <w:rPr>
          <w:rFonts w:ascii="Times New Roman" w:hAnsi="Times New Roman" w:eastAsia="Times New Roman" w:cs="Times New Roman"/>
          <w:spacing w:val="-27"/>
        </w:rPr>
        <w:t>KHYK18</w:t>
      </w:r>
    </w:p>
    <w:p w14:paraId="01AFA420">
      <w:pPr>
        <w:pStyle w:val="2"/>
        <w:spacing w:before="178" w:line="222" w:lineRule="auto"/>
      </w:pPr>
      <w:r>
        <w:rPr>
          <w:spacing w:val="-10"/>
        </w:rPr>
        <w:t>经营场所：新疆昆玉市昆园镇二二四团商业街迎宾路</w:t>
      </w:r>
      <w:r>
        <w:rPr>
          <w:rFonts w:ascii="Times New Roman" w:hAnsi="Times New Roman" w:eastAsia="Times New Roman" w:cs="Times New Roman"/>
          <w:spacing w:val="-10"/>
        </w:rPr>
        <w:t>A-16</w:t>
      </w:r>
      <w:r>
        <w:rPr>
          <w:spacing w:val="-10"/>
        </w:rPr>
        <w:t>号</w:t>
      </w:r>
    </w:p>
    <w:p w14:paraId="0A05BCB4">
      <w:pPr>
        <w:pStyle w:val="2"/>
        <w:spacing w:before="175" w:line="222" w:lineRule="auto"/>
      </w:pPr>
      <w:r>
        <w:rPr>
          <w:spacing w:val="-10"/>
        </w:rPr>
        <w:t>经营者：李国森</w:t>
      </w:r>
    </w:p>
    <w:p w14:paraId="19B664BD">
      <w:pPr>
        <w:pStyle w:val="2"/>
        <w:spacing w:before="131" w:line="324" w:lineRule="auto"/>
        <w:ind w:firstLine="639"/>
        <w:jc w:val="both"/>
      </w:pPr>
      <w:r>
        <w:rPr>
          <w:spacing w:val="12"/>
        </w:rPr>
        <w:t>2026年4月17日，我局委托山东精准产品质量检测有限公</w:t>
      </w:r>
      <w:r>
        <w:rPr>
          <w:spacing w:val="15"/>
        </w:rPr>
        <w:t xml:space="preserve"> </w:t>
      </w:r>
      <w:r>
        <w:rPr>
          <w:spacing w:val="16"/>
        </w:rPr>
        <w:t>司对当事人在售的安全帽进行监督抽检。2026年6月1日，我</w:t>
      </w:r>
      <w:r>
        <w:rPr>
          <w:spacing w:val="1"/>
        </w:rPr>
        <w:t xml:space="preserve">  </w:t>
      </w:r>
      <w:r>
        <w:t>局收到该公司出具的检验报告1份，报告载明抽检当事人店内经</w:t>
      </w:r>
      <w:r>
        <w:rPr>
          <w:spacing w:val="11"/>
        </w:rPr>
        <w:t xml:space="preserve"> </w:t>
      </w:r>
      <w:r>
        <w:rPr>
          <w:spacing w:val="52"/>
        </w:rPr>
        <w:t>营的安全帽所检项目中冲击吸收性能(高温)不符合</w:t>
      </w:r>
      <w:r>
        <w:rPr>
          <w:spacing w:val="-59"/>
        </w:rPr>
        <w:t xml:space="preserve"> </w:t>
      </w:r>
      <w:r>
        <w:rPr>
          <w:rFonts w:ascii="Times New Roman" w:hAnsi="Times New Roman" w:eastAsia="Times New Roman" w:cs="Times New Roman"/>
        </w:rPr>
        <w:t xml:space="preserve">GB   </w:t>
      </w:r>
      <w:r>
        <w:rPr>
          <w:spacing w:val="-5"/>
        </w:rPr>
        <w:t>2811-2019《头部防护安全帽》标准，判定为被抽查</w:t>
      </w:r>
      <w:r>
        <w:rPr>
          <w:spacing w:val="-6"/>
        </w:rPr>
        <w:t>产品不合格。</w:t>
      </w:r>
    </w:p>
    <w:p w14:paraId="79030EC0">
      <w:pPr>
        <w:pStyle w:val="2"/>
        <w:spacing w:before="39" w:line="322" w:lineRule="auto"/>
        <w:ind w:firstLine="590"/>
        <w:jc w:val="both"/>
      </w:pPr>
      <w:r>
        <w:rPr>
          <w:spacing w:val="-3"/>
        </w:rPr>
        <w:t>2026年6月1日，我局执法人员将检验报告送达至当事人，并</w:t>
      </w:r>
      <w:r>
        <w:rPr>
          <w:spacing w:val="5"/>
        </w:rPr>
        <w:t xml:space="preserve"> </w:t>
      </w:r>
      <w:r>
        <w:rPr>
          <w:spacing w:val="6"/>
        </w:rPr>
        <w:t>告知如对该检验结果有异议，可以自接到告知书起1</w:t>
      </w:r>
      <w:r>
        <w:rPr>
          <w:spacing w:val="5"/>
        </w:rPr>
        <w:t>5日内，向</w:t>
      </w:r>
      <w:r>
        <w:t xml:space="preserve">  </w:t>
      </w:r>
      <w:r>
        <w:rPr>
          <w:spacing w:val="-6"/>
        </w:rPr>
        <w:t>第十四师市场监督管理局提出复检及异议申请。当日，对当事人</w:t>
      </w:r>
      <w:r>
        <w:rPr>
          <w:spacing w:val="8"/>
        </w:rPr>
        <w:t xml:space="preserve">  </w:t>
      </w:r>
      <w:r>
        <w:rPr>
          <w:spacing w:val="6"/>
        </w:rPr>
        <w:t>店内现场经营情况进行检查，发现店内发现有同批次的安全帽</w:t>
      </w:r>
      <w:r>
        <w:rPr>
          <w:spacing w:val="13"/>
        </w:rPr>
        <w:t xml:space="preserve"> 21顶，并制作现场笔录1份。当事人未在法定期限内提出复检</w:t>
      </w:r>
      <w:r>
        <w:rPr>
          <w:spacing w:val="8"/>
        </w:rPr>
        <w:t xml:space="preserve"> </w:t>
      </w:r>
      <w:r>
        <w:t>及异议申请。当事人于2026年6月1日</w:t>
      </w:r>
      <w:r>
        <w:rPr>
          <w:spacing w:val="-1"/>
        </w:rPr>
        <w:t>张贴不合格产品召回公告，</w:t>
      </w:r>
      <w:r>
        <w:t xml:space="preserve"> </w:t>
      </w:r>
      <w:r>
        <w:rPr>
          <w:spacing w:val="-5"/>
        </w:rPr>
        <w:t>截至2026年6月29日，没有召回同一批次</w:t>
      </w:r>
      <w:r>
        <w:rPr>
          <w:spacing w:val="-6"/>
        </w:rPr>
        <w:t>同一型号不合格安全帽。</w:t>
      </w:r>
    </w:p>
    <w:p w14:paraId="29551552">
      <w:pPr>
        <w:pStyle w:val="2"/>
        <w:spacing w:before="3" w:line="329" w:lineRule="auto"/>
        <w:ind w:left="639" w:right="221" w:firstLine="40"/>
      </w:pPr>
      <w:r>
        <w:rPr>
          <w:spacing w:val="15"/>
        </w:rPr>
        <w:t>为进一步查明事实，我局于2026年6月22</w:t>
      </w:r>
      <w:r>
        <w:rPr>
          <w:spacing w:val="14"/>
        </w:rPr>
        <w:t>日立案调查。</w:t>
      </w:r>
      <w:r>
        <w:t xml:space="preserve"> </w:t>
      </w:r>
      <w:r>
        <w:rPr>
          <w:spacing w:val="20"/>
        </w:rPr>
        <w:t>2026年6月17日，我局依法对上述21顶不合格安全帽实</w:t>
      </w:r>
    </w:p>
    <w:p w14:paraId="40CB2B1D">
      <w:pPr>
        <w:spacing w:line="329" w:lineRule="auto"/>
        <w:sectPr>
          <w:footerReference r:id="rId6" w:type="default"/>
          <w:pgSz w:w="11900" w:h="16830"/>
          <w:pgMar w:top="1430" w:right="1389" w:bottom="1107" w:left="1559" w:header="0" w:footer="926" w:gutter="0"/>
          <w:cols w:space="720" w:num="1"/>
        </w:sectPr>
      </w:pPr>
    </w:p>
    <w:p w14:paraId="461A744D">
      <w:pPr>
        <w:spacing w:line="242" w:lineRule="auto"/>
        <w:rPr>
          <w:rFonts w:ascii="Arial"/>
          <w:sz w:val="21"/>
        </w:rPr>
      </w:pPr>
    </w:p>
    <w:p w14:paraId="7C94DDFC">
      <w:pPr>
        <w:spacing w:line="242" w:lineRule="auto"/>
        <w:rPr>
          <w:rFonts w:ascii="Arial"/>
          <w:sz w:val="21"/>
        </w:rPr>
      </w:pPr>
    </w:p>
    <w:p w14:paraId="67CF73EC">
      <w:pPr>
        <w:spacing w:line="242" w:lineRule="auto"/>
        <w:rPr>
          <w:rFonts w:ascii="Arial"/>
          <w:sz w:val="21"/>
        </w:rPr>
      </w:pPr>
    </w:p>
    <w:p w14:paraId="25C2FC25">
      <w:pPr>
        <w:pStyle w:val="2"/>
        <w:spacing w:before="104" w:line="314" w:lineRule="auto"/>
        <w:ind w:right="207"/>
      </w:pPr>
      <w:r>
        <w:rPr>
          <w:spacing w:val="-6"/>
        </w:rPr>
        <w:t>施扣押行政强制措施，并下达《第十四师市场监督管理局实施行</w:t>
      </w:r>
      <w:r>
        <w:rPr>
          <w:spacing w:val="9"/>
        </w:rPr>
        <w:t xml:space="preserve"> </w:t>
      </w:r>
      <w:r>
        <w:t>政强制措施决定书》(十四师市监强制〔2026〕10号)。</w:t>
      </w:r>
    </w:p>
    <w:p w14:paraId="3024D3E6">
      <w:pPr>
        <w:pStyle w:val="2"/>
        <w:spacing w:before="8" w:line="322" w:lineRule="auto"/>
        <w:ind w:right="173" w:firstLine="700"/>
        <w:jc w:val="both"/>
      </w:pPr>
      <w:r>
        <w:rPr>
          <w:spacing w:val="23"/>
        </w:rPr>
        <w:t>我局执法人员于2026年6月29日依法对当</w:t>
      </w:r>
      <w:r>
        <w:rPr>
          <w:spacing w:val="22"/>
        </w:rPr>
        <w:t>事人经营者李</w:t>
      </w:r>
      <w:r>
        <w:t xml:space="preserve"> </w:t>
      </w:r>
      <w:r>
        <w:rPr>
          <w:spacing w:val="12"/>
        </w:rPr>
        <w:t>国森进行询问调查，并制作询问笔录1份，调查过程</w:t>
      </w:r>
      <w:r>
        <w:rPr>
          <w:spacing w:val="11"/>
        </w:rPr>
        <w:t>中，我局</w:t>
      </w:r>
      <w:r>
        <w:t xml:space="preserve"> </w:t>
      </w:r>
      <w:r>
        <w:rPr>
          <w:spacing w:val="-1"/>
        </w:rPr>
        <w:t>执法人员全程使用执法记录仪摄像记录。</w:t>
      </w:r>
    </w:p>
    <w:p w14:paraId="7D4A2EAA">
      <w:pPr>
        <w:pStyle w:val="2"/>
        <w:spacing w:before="5" w:line="324" w:lineRule="auto"/>
        <w:ind w:right="197" w:firstLine="629"/>
        <w:jc w:val="both"/>
      </w:pPr>
      <w:r>
        <w:rPr>
          <w:spacing w:val="12"/>
        </w:rPr>
        <w:t>经查，2026年4月17日，我局委托山东精准产品质量检测</w:t>
      </w:r>
      <w:r>
        <w:rPr>
          <w:spacing w:val="5"/>
        </w:rPr>
        <w:t xml:space="preserve"> </w:t>
      </w:r>
      <w:r>
        <w:rPr>
          <w:spacing w:val="-6"/>
        </w:rPr>
        <w:t>有限公司，对当事人在售的安全帽进行监督抽查。当事人门店正</w:t>
      </w:r>
      <w:r>
        <w:rPr>
          <w:spacing w:val="11"/>
        </w:rPr>
        <w:t xml:space="preserve"> </w:t>
      </w:r>
      <w:r>
        <w:rPr>
          <w:spacing w:val="6"/>
        </w:rPr>
        <w:t>常经营，在经营场所现场完成抽样1批次，</w:t>
      </w:r>
      <w:r>
        <w:rPr>
          <w:spacing w:val="5"/>
        </w:rPr>
        <w:t>抽样数量7顶，备样</w:t>
      </w:r>
      <w:r>
        <w:t xml:space="preserve"> </w:t>
      </w:r>
      <w:r>
        <w:rPr>
          <w:spacing w:val="11"/>
        </w:rPr>
        <w:t>数量7顶，其中7顶检样为付费购买，购买单价10元/顶，共计</w:t>
      </w:r>
      <w:r>
        <w:rPr>
          <w:spacing w:val="2"/>
        </w:rPr>
        <w:t xml:space="preserve"> </w:t>
      </w:r>
      <w:r>
        <w:rPr>
          <w:spacing w:val="11"/>
        </w:rPr>
        <w:t>支付70元购样费。备样数量7顶封存在当事人店内，抽检过程</w:t>
      </w:r>
      <w:r>
        <w:rPr>
          <w:spacing w:val="14"/>
        </w:rPr>
        <w:t xml:space="preserve"> </w:t>
      </w:r>
      <w:r>
        <w:rPr>
          <w:spacing w:val="-4"/>
        </w:rPr>
        <w:t>符合《产品质量监督抽查管理暂行办法》的规定。</w:t>
      </w:r>
    </w:p>
    <w:p w14:paraId="25E21E22">
      <w:pPr>
        <w:pStyle w:val="2"/>
        <w:spacing w:before="5" w:line="318" w:lineRule="auto"/>
        <w:ind w:right="69" w:firstLine="629"/>
        <w:jc w:val="both"/>
      </w:pPr>
      <w:r>
        <w:rPr>
          <w:spacing w:val="19"/>
        </w:rPr>
        <w:t>2026年6月1日，我局收到山东精准产品质量检测有限公</w:t>
      </w:r>
      <w:r>
        <w:rPr>
          <w:spacing w:val="8"/>
        </w:rPr>
        <w:t xml:space="preserve"> </w:t>
      </w:r>
      <w:r>
        <w:rPr>
          <w:spacing w:val="-3"/>
        </w:rPr>
        <w:t>司出具的《检验报告》(报告编号：</w:t>
      </w:r>
      <w:r>
        <w:rPr>
          <w:rFonts w:ascii="Times New Roman" w:hAnsi="Times New Roman" w:eastAsia="Times New Roman" w:cs="Times New Roman"/>
          <w:spacing w:val="-3"/>
        </w:rPr>
        <w:t xml:space="preserve">JZ260204JD0162)   </w:t>
      </w:r>
      <w:r>
        <w:rPr>
          <w:spacing w:val="-3"/>
        </w:rPr>
        <w:t>一份，检</w:t>
      </w:r>
      <w:r>
        <w:rPr>
          <w:spacing w:val="7"/>
        </w:rPr>
        <w:t xml:space="preserve">  </w:t>
      </w:r>
      <w:r>
        <w:rPr>
          <w:spacing w:val="32"/>
        </w:rPr>
        <w:t xml:space="preserve">验报告载明：所检项目中冲击吸收性能(高温)不符合 </w:t>
      </w:r>
      <w:r>
        <w:rPr>
          <w:rFonts w:ascii="Times New Roman" w:hAnsi="Times New Roman" w:eastAsia="Times New Roman" w:cs="Times New Roman"/>
        </w:rPr>
        <w:t>GB</w:t>
      </w:r>
      <w:r>
        <w:rPr>
          <w:rFonts w:ascii="Times New Roman" w:hAnsi="Times New Roman" w:eastAsia="Times New Roman" w:cs="Times New Roman"/>
          <w:spacing w:val="5"/>
        </w:rPr>
        <w:t xml:space="preserve">   </w:t>
      </w:r>
      <w:r>
        <w:rPr>
          <w:spacing w:val="-6"/>
        </w:rPr>
        <w:t>2811-2019《头部防护安全帽》标准，判定为被抽查产品不合格。</w:t>
      </w:r>
      <w:r>
        <w:rPr>
          <w:spacing w:val="17"/>
        </w:rPr>
        <w:t xml:space="preserve"> </w:t>
      </w:r>
      <w:r>
        <w:rPr>
          <w:spacing w:val="6"/>
        </w:rPr>
        <w:t>经检验，该产品吸收冲击性能指标不符合技术要求：</w:t>
      </w:r>
      <w:r>
        <w:rPr>
          <w:spacing w:val="5"/>
        </w:rPr>
        <w:t>“经高温</w:t>
      </w:r>
      <w:r>
        <w:t xml:space="preserve">  </w:t>
      </w:r>
      <w:r>
        <w:rPr>
          <w:spacing w:val="6"/>
        </w:rPr>
        <w:t>(50℃±2℃),预处理后做冲击测试，传递到头模的力不应大于</w:t>
      </w:r>
      <w:r>
        <w:rPr>
          <w:spacing w:val="15"/>
        </w:rPr>
        <w:t xml:space="preserve"> </w:t>
      </w:r>
      <w:r>
        <w:rPr>
          <w:spacing w:val="5"/>
        </w:rPr>
        <w:t>4900</w:t>
      </w:r>
      <w:r>
        <w:rPr>
          <w:rFonts w:ascii="Times New Roman" w:hAnsi="Times New Roman" w:eastAsia="Times New Roman" w:cs="Times New Roman"/>
          <w:spacing w:val="5"/>
        </w:rPr>
        <w:t>N,</w:t>
      </w:r>
      <w:r>
        <w:rPr>
          <w:rFonts w:ascii="Times New Roman" w:hAnsi="Times New Roman" w:eastAsia="Times New Roman" w:cs="Times New Roman"/>
          <w:spacing w:val="37"/>
          <w:w w:val="101"/>
        </w:rPr>
        <w:t xml:space="preserve">  </w:t>
      </w:r>
      <w:r>
        <w:rPr>
          <w:spacing w:val="5"/>
        </w:rPr>
        <w:t>帽壳不得有碎片脱落。检验结果为力值7082</w:t>
      </w:r>
      <w:r>
        <w:rPr>
          <w:rFonts w:ascii="Times New Roman" w:hAnsi="Times New Roman" w:eastAsia="Times New Roman" w:cs="Times New Roman"/>
          <w:spacing w:val="5"/>
        </w:rPr>
        <w:t>N</w:t>
      </w:r>
      <w:r>
        <w:rPr>
          <w:rFonts w:ascii="Times New Roman" w:hAnsi="Times New Roman" w:eastAsia="Times New Roman" w:cs="Times New Roman"/>
          <w:spacing w:val="4"/>
        </w:rPr>
        <w:t>,</w:t>
      </w:r>
      <w:r>
        <w:rPr>
          <w:rFonts w:ascii="Times New Roman" w:hAnsi="Times New Roman" w:eastAsia="Times New Roman" w:cs="Times New Roman"/>
          <w:spacing w:val="35"/>
        </w:rPr>
        <w:t xml:space="preserve"> </w:t>
      </w:r>
      <w:r>
        <w:rPr>
          <w:spacing w:val="4"/>
        </w:rPr>
        <w:t>无碎片</w:t>
      </w:r>
      <w:r>
        <w:t xml:space="preserve"> </w:t>
      </w:r>
      <w:r>
        <w:rPr>
          <w:spacing w:val="-19"/>
        </w:rPr>
        <w:t>脱落，单项判定为不合格”。</w:t>
      </w:r>
    </w:p>
    <w:p w14:paraId="54F86C17">
      <w:pPr>
        <w:pStyle w:val="2"/>
        <w:spacing w:before="60" w:line="326" w:lineRule="auto"/>
        <w:ind w:firstLine="629"/>
        <w:jc w:val="both"/>
      </w:pPr>
      <w:r>
        <w:rPr>
          <w:spacing w:val="4"/>
        </w:rPr>
        <w:t>2026年6月1日，我局执法人员将《检验报告》(报告编号：</w:t>
      </w:r>
      <w:r>
        <w:rPr>
          <w:spacing w:val="13"/>
        </w:rPr>
        <w:t xml:space="preserve"> </w:t>
      </w:r>
      <w:r>
        <w:rPr>
          <w:rFonts w:ascii="Times New Roman" w:hAnsi="Times New Roman" w:eastAsia="Times New Roman" w:cs="Times New Roman"/>
          <w:spacing w:val="-5"/>
        </w:rPr>
        <w:t xml:space="preserve">JZ260204JD0162) </w:t>
      </w:r>
      <w:r>
        <w:rPr>
          <w:spacing w:val="-5"/>
        </w:rPr>
        <w:t>和《第十四师市场监督管理局检验结果通知书》</w:t>
      </w:r>
      <w:r>
        <w:rPr>
          <w:spacing w:val="11"/>
        </w:rPr>
        <w:t xml:space="preserve"> </w:t>
      </w:r>
      <w:r>
        <w:rPr>
          <w:spacing w:val="12"/>
        </w:rPr>
        <w:t>(十四师市监检鉴结〔2026〕1号)送达至</w:t>
      </w:r>
      <w:r>
        <w:rPr>
          <w:spacing w:val="11"/>
        </w:rPr>
        <w:t>当事人，并告知如对</w:t>
      </w:r>
    </w:p>
    <w:p w14:paraId="0CF5A8EE">
      <w:pPr>
        <w:spacing w:line="326" w:lineRule="auto"/>
        <w:sectPr>
          <w:footerReference r:id="rId7" w:type="default"/>
          <w:pgSz w:w="11900" w:h="16830"/>
          <w:pgMar w:top="1430" w:right="1320" w:bottom="1095" w:left="1569" w:header="0" w:footer="933" w:gutter="0"/>
          <w:cols w:space="720" w:num="1"/>
        </w:sectPr>
      </w:pPr>
    </w:p>
    <w:p w14:paraId="2668DA09">
      <w:pPr>
        <w:spacing w:line="358" w:lineRule="auto"/>
        <w:rPr>
          <w:rFonts w:ascii="Arial"/>
          <w:sz w:val="21"/>
        </w:rPr>
      </w:pPr>
    </w:p>
    <w:p w14:paraId="07ACDB7E">
      <w:pPr>
        <w:spacing w:line="358" w:lineRule="auto"/>
        <w:rPr>
          <w:rFonts w:ascii="Arial"/>
          <w:sz w:val="21"/>
        </w:rPr>
      </w:pPr>
    </w:p>
    <w:p w14:paraId="11519C9F">
      <w:pPr>
        <w:pStyle w:val="2"/>
        <w:spacing w:before="104" w:line="317" w:lineRule="auto"/>
        <w:ind w:left="29" w:right="138"/>
        <w:jc w:val="both"/>
      </w:pPr>
      <w:r>
        <w:rPr>
          <w:spacing w:val="6"/>
        </w:rPr>
        <w:t>该检验结果有异议，可以自接到告知书起15</w:t>
      </w:r>
      <w:r>
        <w:rPr>
          <w:spacing w:val="5"/>
        </w:rPr>
        <w:t>日内，向第十四师</w:t>
      </w:r>
      <w:r>
        <w:t xml:space="preserve"> </w:t>
      </w:r>
      <w:r>
        <w:rPr>
          <w:spacing w:val="-7"/>
        </w:rPr>
        <w:t>市场监督管理局提出复检及异议申请。当事人未在法定期限内提</w:t>
      </w:r>
      <w:r>
        <w:rPr>
          <w:spacing w:val="18"/>
        </w:rPr>
        <w:t xml:space="preserve"> </w:t>
      </w:r>
      <w:r>
        <w:rPr>
          <w:spacing w:val="5"/>
        </w:rPr>
        <w:t>出复检及异议申请。同日，我局执法人员在当事人店内发现有</w:t>
      </w:r>
      <w:r>
        <w:rPr>
          <w:spacing w:val="16"/>
        </w:rPr>
        <w:t xml:space="preserve"> </w:t>
      </w:r>
      <w:r>
        <w:rPr>
          <w:spacing w:val="18"/>
        </w:rPr>
        <w:t>21顶抽检同批次安全帽(含备样7顶)。</w:t>
      </w:r>
    </w:p>
    <w:p w14:paraId="581B1C10">
      <w:pPr>
        <w:pStyle w:val="2"/>
        <w:spacing w:before="35" w:line="323" w:lineRule="auto"/>
        <w:ind w:firstLine="679"/>
      </w:pPr>
      <w:r>
        <w:rPr>
          <w:spacing w:val="-6"/>
        </w:rPr>
        <w:t>经查，当事人所购进涉案批次安全帽系从无经营资质的个人</w:t>
      </w:r>
      <w:r>
        <w:rPr>
          <w:spacing w:val="4"/>
        </w:rPr>
        <w:t xml:space="preserve"> </w:t>
      </w:r>
      <w:r>
        <w:rPr>
          <w:spacing w:val="1"/>
        </w:rPr>
        <w:t>宋**(身份证号： 411************) 采购。宋振国主要经营场</w:t>
      </w:r>
      <w:r>
        <w:rPr>
          <w:spacing w:val="15"/>
        </w:rPr>
        <w:t xml:space="preserve"> </w:t>
      </w:r>
      <w:r>
        <w:rPr>
          <w:spacing w:val="12"/>
        </w:rPr>
        <w:t>所位于新疆和田市，于2026年3月初在昆玉市推销五金产品期</w:t>
      </w:r>
      <w:r>
        <w:rPr>
          <w:spacing w:val="16"/>
        </w:rPr>
        <w:t xml:space="preserve"> </w:t>
      </w:r>
      <w:r>
        <w:rPr>
          <w:spacing w:val="12"/>
        </w:rPr>
        <w:t>间与当事人结识。2026年3月23日，当事人通过电话与宋振国</w:t>
      </w:r>
      <w:r>
        <w:rPr>
          <w:spacing w:val="9"/>
        </w:rPr>
        <w:t xml:space="preserve"> </w:t>
      </w:r>
      <w:r>
        <w:rPr>
          <w:spacing w:val="5"/>
        </w:rPr>
        <w:t>取得联系，向其购进涉案批次安全帽，产品信息“规格型号：</w:t>
      </w:r>
      <w:r>
        <w:rPr>
          <w:spacing w:val="2"/>
        </w:rPr>
        <w:t xml:space="preserve">  </w:t>
      </w:r>
      <w:r>
        <w:rPr>
          <w:rFonts w:ascii="Times New Roman" w:hAnsi="Times New Roman" w:eastAsia="Times New Roman" w:cs="Times New Roman"/>
        </w:rPr>
        <w:t>BG</w:t>
      </w:r>
      <w:r>
        <w:rPr>
          <w:spacing w:val="5"/>
        </w:rPr>
        <w:t>-001(</w:t>
      </w:r>
      <w:r>
        <w:rPr>
          <w:spacing w:val="-60"/>
        </w:rPr>
        <w:t xml:space="preserve"> </w:t>
      </w:r>
      <w:r>
        <w:rPr>
          <w:rFonts w:ascii="Times New Roman" w:hAnsi="Times New Roman" w:eastAsia="Times New Roman" w:cs="Times New Roman"/>
          <w:spacing w:val="5"/>
        </w:rPr>
        <w:t>P</w:t>
      </w:r>
      <w:r>
        <w:rPr>
          <w:rFonts w:ascii="Times New Roman" w:hAnsi="Times New Roman" w:eastAsia="Times New Roman" w:cs="Times New Roman"/>
          <w:spacing w:val="-12"/>
        </w:rPr>
        <w:t xml:space="preserve"> </w:t>
      </w:r>
      <w:r>
        <w:rPr>
          <w:spacing w:val="5"/>
        </w:rPr>
        <w:t xml:space="preserve">类);生产批次：202603;执行标准： </w:t>
      </w:r>
      <w:r>
        <w:rPr>
          <w:rFonts w:ascii="Times New Roman" w:hAnsi="Times New Roman" w:eastAsia="Times New Roman" w:cs="Times New Roman"/>
        </w:rPr>
        <w:t>GB</w:t>
      </w:r>
      <w:r>
        <w:rPr>
          <w:rFonts w:ascii="Times New Roman" w:hAnsi="Times New Roman" w:eastAsia="Times New Roman" w:cs="Times New Roman"/>
          <w:spacing w:val="71"/>
        </w:rPr>
        <w:t xml:space="preserve"> </w:t>
      </w:r>
      <w:r>
        <w:rPr>
          <w:rFonts w:ascii="Times New Roman" w:hAnsi="Times New Roman" w:eastAsia="Times New Roman" w:cs="Times New Roman"/>
          <w:spacing w:val="5"/>
        </w:rPr>
        <w:t>2811-2019</w:t>
      </w:r>
      <w:r>
        <w:rPr>
          <w:rFonts w:ascii="Times New Roman" w:hAnsi="Times New Roman" w:eastAsia="Times New Roman" w:cs="Times New Roman"/>
        </w:rPr>
        <w:t xml:space="preserve">  </w:t>
      </w:r>
      <w:r>
        <w:rPr>
          <w:spacing w:val="1"/>
        </w:rPr>
        <w:t>《头部防护安全帽》;制造商：临沂俐安塑料制品有限公司；地</w:t>
      </w:r>
      <w:r>
        <w:t xml:space="preserve">  </w:t>
      </w:r>
      <w:r>
        <w:rPr>
          <w:spacing w:val="-4"/>
        </w:rPr>
        <w:t>址：临沂市河东区汤头街道白塔街。”。当事人在进货时索取进</w:t>
      </w:r>
      <w:r>
        <w:rPr>
          <w:spacing w:val="3"/>
        </w:rPr>
        <w:t xml:space="preserve"> </w:t>
      </w:r>
      <w:r>
        <w:rPr>
          <w:spacing w:val="-11"/>
        </w:rPr>
        <w:t>货单据、供货人身份证明、产品检验报告和产品生产商营业执照。</w:t>
      </w:r>
      <w:r>
        <w:rPr>
          <w:spacing w:val="7"/>
        </w:rPr>
        <w:t xml:space="preserve"> </w:t>
      </w:r>
      <w:r>
        <w:rPr>
          <w:spacing w:val="18"/>
        </w:rPr>
        <w:t>进货单据显示当事人于2026年3月23日</w:t>
      </w:r>
      <w:r>
        <w:rPr>
          <w:spacing w:val="17"/>
        </w:rPr>
        <w:t>购进该批次安全帽1件</w:t>
      </w:r>
      <w:r>
        <w:t xml:space="preserve"> </w:t>
      </w:r>
      <w:r>
        <w:rPr>
          <w:spacing w:val="6"/>
        </w:rPr>
        <w:t>共40顶，购进单价260元/件，进货单价为6.5元/顶，销售价格</w:t>
      </w:r>
      <w:r>
        <w:rPr>
          <w:spacing w:val="17"/>
        </w:rPr>
        <w:t xml:space="preserve"> </w:t>
      </w:r>
      <w:r>
        <w:rPr>
          <w:spacing w:val="21"/>
        </w:rPr>
        <w:t>为10元/顶。2026年3月至2026年6月，当事人共销售该不合</w:t>
      </w:r>
      <w:r>
        <w:rPr>
          <w:spacing w:val="14"/>
        </w:rPr>
        <w:t xml:space="preserve"> </w:t>
      </w:r>
      <w:r>
        <w:rPr>
          <w:spacing w:val="29"/>
        </w:rPr>
        <w:t>格安全帽19顶(含抽样7顶)。</w:t>
      </w:r>
    </w:p>
    <w:p w14:paraId="76CB4C6A">
      <w:pPr>
        <w:pStyle w:val="2"/>
        <w:spacing w:before="3" w:line="323" w:lineRule="auto"/>
        <w:ind w:left="29" w:right="109" w:firstLine="649"/>
        <w:jc w:val="both"/>
      </w:pPr>
      <w:r>
        <w:rPr>
          <w:spacing w:val="-6"/>
        </w:rPr>
        <w:t>经查，当事人收到《第十四师市场监督管理局检验结果通知</w:t>
      </w:r>
      <w:r>
        <w:rPr>
          <w:spacing w:val="15"/>
        </w:rPr>
        <w:t xml:space="preserve"> </w:t>
      </w:r>
      <w:r>
        <w:rPr>
          <w:spacing w:val="16"/>
        </w:rPr>
        <w:t>书》和检验检测报告后，于2026年6月1日在店</w:t>
      </w:r>
      <w:r>
        <w:rPr>
          <w:spacing w:val="15"/>
        </w:rPr>
        <w:t>铺门口张贴召</w:t>
      </w:r>
      <w:r>
        <w:t xml:space="preserve"> </w:t>
      </w:r>
      <w:r>
        <w:rPr>
          <w:spacing w:val="5"/>
        </w:rPr>
        <w:t>回公告，对该批次抽检不合格的安全帽进行召回。截至</w:t>
      </w:r>
      <w:r>
        <w:rPr>
          <w:spacing w:val="4"/>
        </w:rPr>
        <w:t>2026年</w:t>
      </w:r>
      <w:r>
        <w:t xml:space="preserve"> </w:t>
      </w:r>
      <w:r>
        <w:rPr>
          <w:spacing w:val="12"/>
        </w:rPr>
        <w:t>6月29日，当事人没有收到消费者退回上述不合格安全帽。我</w:t>
      </w:r>
      <w:r>
        <w:rPr>
          <w:spacing w:val="11"/>
        </w:rPr>
        <w:t xml:space="preserve"> </w:t>
      </w:r>
      <w:r>
        <w:rPr>
          <w:spacing w:val="4"/>
        </w:rPr>
        <w:t>局执法人员已对上述21顶安全帽实施扣押行政</w:t>
      </w:r>
      <w:r>
        <w:rPr>
          <w:spacing w:val="3"/>
        </w:rPr>
        <w:t>强制措施。</w:t>
      </w:r>
    </w:p>
    <w:p w14:paraId="036426E5">
      <w:pPr>
        <w:spacing w:line="323" w:lineRule="auto"/>
        <w:sectPr>
          <w:footerReference r:id="rId8" w:type="default"/>
          <w:pgSz w:w="11900" w:h="16830"/>
          <w:pgMar w:top="1430" w:right="1389" w:bottom="1102" w:left="1540" w:header="0" w:footer="967" w:gutter="0"/>
          <w:cols w:space="720" w:num="1"/>
        </w:sectPr>
      </w:pPr>
    </w:p>
    <w:p w14:paraId="21E3E322">
      <w:pPr>
        <w:rPr>
          <w:rFonts w:ascii="Arial"/>
          <w:sz w:val="21"/>
        </w:rPr>
      </w:pPr>
    </w:p>
    <w:p w14:paraId="0961C4A0">
      <w:pPr>
        <w:spacing w:line="241" w:lineRule="auto"/>
        <w:rPr>
          <w:rFonts w:ascii="Arial"/>
          <w:sz w:val="21"/>
        </w:rPr>
      </w:pPr>
    </w:p>
    <w:p w14:paraId="10C489F5">
      <w:pPr>
        <w:spacing w:line="241" w:lineRule="auto"/>
        <w:rPr>
          <w:rFonts w:ascii="Arial"/>
          <w:sz w:val="21"/>
        </w:rPr>
      </w:pPr>
    </w:p>
    <w:p w14:paraId="5FA3E719">
      <w:pPr>
        <w:pStyle w:val="2"/>
        <w:spacing w:before="104" w:line="321" w:lineRule="auto"/>
        <w:ind w:right="89" w:firstLine="639"/>
        <w:jc w:val="both"/>
      </w:pPr>
      <w:r>
        <w:rPr>
          <w:spacing w:val="5"/>
        </w:rPr>
        <w:t>当事人购进上述安全帽能够提供该批次安全帽的供货人身</w:t>
      </w:r>
      <w:r>
        <w:rPr>
          <w:spacing w:val="11"/>
        </w:rPr>
        <w:t xml:space="preserve"> </w:t>
      </w:r>
      <w:r>
        <w:rPr>
          <w:spacing w:val="-6"/>
        </w:rPr>
        <w:t>份证明、进货票据、安全帽检验报告和产品生产商营业执照，但</w:t>
      </w:r>
      <w:r>
        <w:rPr>
          <w:spacing w:val="10"/>
        </w:rPr>
        <w:t xml:space="preserve"> </w:t>
      </w:r>
      <w:r>
        <w:rPr>
          <w:spacing w:val="-5"/>
        </w:rPr>
        <w:t>供货人非经营主体，缺少经营资质，当事人未全面履行进货</w:t>
      </w:r>
      <w:r>
        <w:rPr>
          <w:spacing w:val="-6"/>
        </w:rPr>
        <w:t>查验</w:t>
      </w:r>
      <w:r>
        <w:t xml:space="preserve"> </w:t>
      </w:r>
      <w:r>
        <w:rPr>
          <w:spacing w:val="-17"/>
        </w:rPr>
        <w:t>义务。</w:t>
      </w:r>
    </w:p>
    <w:p w14:paraId="2FD0244E">
      <w:pPr>
        <w:pStyle w:val="2"/>
        <w:spacing w:before="3" w:line="320" w:lineRule="auto"/>
        <w:ind w:right="82" w:firstLine="639"/>
        <w:jc w:val="both"/>
      </w:pPr>
      <w:r>
        <w:rPr>
          <w:spacing w:val="-6"/>
        </w:rPr>
        <w:t>本案对照《中华人民共和国刑法》第一百四十六条、《最高</w:t>
      </w:r>
      <w:r>
        <w:t xml:space="preserve"> </w:t>
      </w:r>
      <w:r>
        <w:rPr>
          <w:spacing w:val="-6"/>
        </w:rPr>
        <w:t>人民法院、最高人民检察院关于办理生产、销售伪劣商品刑事案</w:t>
      </w:r>
      <w:r>
        <w:rPr>
          <w:spacing w:val="11"/>
        </w:rPr>
        <w:t xml:space="preserve"> </w:t>
      </w:r>
      <w:r>
        <w:rPr>
          <w:spacing w:val="-5"/>
        </w:rPr>
        <w:t>件具体应用法律若干问题的解释》进行审查，当事人的违法行为</w:t>
      </w:r>
      <w:r>
        <w:rPr>
          <w:spacing w:val="5"/>
        </w:rPr>
        <w:t xml:space="preserve"> </w:t>
      </w:r>
      <w:r>
        <w:rPr>
          <w:spacing w:val="-5"/>
        </w:rPr>
        <w:t>尚不构成移送追诉刑事责任的条件。</w:t>
      </w:r>
    </w:p>
    <w:p w14:paraId="3DDB6CF8">
      <w:pPr>
        <w:pStyle w:val="2"/>
        <w:spacing w:before="22" w:line="222" w:lineRule="auto"/>
        <w:ind w:left="639"/>
      </w:pPr>
      <w:r>
        <w:rPr>
          <w:spacing w:val="-2"/>
        </w:rPr>
        <w:t>上述事实，主要有以下证据证明</w:t>
      </w:r>
    </w:p>
    <w:p w14:paraId="6AD9D30D">
      <w:pPr>
        <w:pStyle w:val="2"/>
        <w:spacing w:before="184" w:line="323" w:lineRule="auto"/>
        <w:ind w:right="97" w:firstLine="639"/>
      </w:pPr>
      <w:r>
        <w:rPr>
          <w:spacing w:val="6"/>
        </w:rPr>
        <w:t>1.2026年6月1日，我局执法人员依法提取当事人</w:t>
      </w:r>
      <w:r>
        <w:rPr>
          <w:spacing w:val="5"/>
        </w:rPr>
        <w:t>营业执照</w:t>
      </w:r>
      <w:r>
        <w:t xml:space="preserve"> </w:t>
      </w:r>
      <w:r>
        <w:rPr>
          <w:spacing w:val="-6"/>
        </w:rPr>
        <w:t>照片一份，证明当事人的主体资格；</w:t>
      </w:r>
    </w:p>
    <w:p w14:paraId="5F366ADF">
      <w:pPr>
        <w:pStyle w:val="2"/>
        <w:spacing w:before="1" w:line="333" w:lineRule="auto"/>
        <w:ind w:firstLine="639"/>
        <w:rPr>
          <w:sz w:val="31"/>
          <w:szCs w:val="31"/>
        </w:rPr>
      </w:pPr>
      <w:r>
        <w:rPr>
          <w:spacing w:val="17"/>
          <w:sz w:val="31"/>
          <w:szCs w:val="31"/>
        </w:rPr>
        <w:t>2.2026年6月1日，我局执法人员依法提取李国森(经营者)</w:t>
      </w:r>
      <w:r>
        <w:rPr>
          <w:spacing w:val="8"/>
          <w:sz w:val="31"/>
          <w:szCs w:val="31"/>
        </w:rPr>
        <w:t xml:space="preserve"> </w:t>
      </w:r>
      <w:r>
        <w:rPr>
          <w:spacing w:val="5"/>
          <w:sz w:val="31"/>
          <w:szCs w:val="31"/>
        </w:rPr>
        <w:t>身份证复印件一份，证明当事人经营者李国森的身份；</w:t>
      </w:r>
    </w:p>
    <w:p w14:paraId="2B1C3AC0">
      <w:pPr>
        <w:pStyle w:val="2"/>
        <w:spacing w:before="3" w:line="318" w:lineRule="auto"/>
        <w:ind w:right="49" w:firstLine="609"/>
      </w:pPr>
      <w:r>
        <w:rPr>
          <w:spacing w:val="-3"/>
        </w:rPr>
        <w:t>3.2026年6月1日，我局执法人员依法向当事人送达山东精准</w:t>
      </w:r>
      <w:r>
        <w:rPr>
          <w:spacing w:val="18"/>
        </w:rPr>
        <w:t xml:space="preserve"> </w:t>
      </w:r>
      <w:r>
        <w:rPr>
          <w:spacing w:val="37"/>
        </w:rPr>
        <w:t>产品质量检测有限公司出具的《检验报告》</w:t>
      </w:r>
      <w:r>
        <w:rPr>
          <w:spacing w:val="36"/>
        </w:rPr>
        <w:t>(报告编号：</w:t>
      </w:r>
      <w:r>
        <w:t xml:space="preserve"> </w:t>
      </w:r>
      <w:r>
        <w:rPr>
          <w:rFonts w:ascii="Times New Roman" w:hAnsi="Times New Roman" w:eastAsia="Times New Roman" w:cs="Times New Roman"/>
        </w:rPr>
        <w:t>JZ</w:t>
      </w:r>
      <w:r>
        <w:rPr>
          <w:rFonts w:ascii="Times New Roman" w:hAnsi="Times New Roman" w:eastAsia="Times New Roman" w:cs="Times New Roman"/>
          <w:spacing w:val="5"/>
        </w:rPr>
        <w:t>260204</w:t>
      </w:r>
      <w:r>
        <w:rPr>
          <w:rFonts w:ascii="Times New Roman" w:hAnsi="Times New Roman" w:eastAsia="Times New Roman" w:cs="Times New Roman"/>
        </w:rPr>
        <w:t>JD</w:t>
      </w:r>
      <w:r>
        <w:rPr>
          <w:rFonts w:ascii="Times New Roman" w:hAnsi="Times New Roman" w:eastAsia="Times New Roman" w:cs="Times New Roman"/>
          <w:spacing w:val="5"/>
        </w:rPr>
        <w:t>0162)</w:t>
      </w:r>
      <w:r>
        <w:rPr>
          <w:rFonts w:ascii="Times New Roman" w:hAnsi="Times New Roman" w:eastAsia="Times New Roman" w:cs="Times New Roman"/>
          <w:spacing w:val="29"/>
        </w:rPr>
        <w:t xml:space="preserve">  </w:t>
      </w:r>
      <w:r>
        <w:rPr>
          <w:spacing w:val="5"/>
        </w:rPr>
        <w:t>和第十四师市场监督管理局检验结果通知书</w:t>
      </w:r>
      <w:r>
        <w:t xml:space="preserve"> </w:t>
      </w:r>
      <w:r>
        <w:rPr>
          <w:spacing w:val="12"/>
        </w:rPr>
        <w:t>(十四师市监检鉴结〔2026〕1号)各一份</w:t>
      </w:r>
      <w:r>
        <w:rPr>
          <w:spacing w:val="11"/>
        </w:rPr>
        <w:t>，证明我局执法人员</w:t>
      </w:r>
      <w:r>
        <w:t xml:space="preserve"> </w:t>
      </w:r>
      <w:r>
        <w:rPr>
          <w:spacing w:val="6"/>
        </w:rPr>
        <w:t>依法送达并告知当事人抽检结果及依法履行的义务和享有的权</w:t>
      </w:r>
      <w:r>
        <w:rPr>
          <w:spacing w:val="17"/>
        </w:rPr>
        <w:t xml:space="preserve"> </w:t>
      </w:r>
      <w:r>
        <w:rPr>
          <w:spacing w:val="-15"/>
        </w:rPr>
        <w:t>利的事实；</w:t>
      </w:r>
    </w:p>
    <w:p w14:paraId="2DED55A4">
      <w:pPr>
        <w:pStyle w:val="2"/>
        <w:spacing w:before="25" w:line="329" w:lineRule="auto"/>
        <w:ind w:right="9" w:firstLine="639"/>
      </w:pPr>
      <w:r>
        <w:rPr>
          <w:spacing w:val="9"/>
        </w:rPr>
        <w:t>4.2026年6月1日，我局执法人员依法制作现场笔录</w:t>
      </w:r>
      <w:r>
        <w:rPr>
          <w:spacing w:val="8"/>
        </w:rPr>
        <w:t>一份，</w:t>
      </w:r>
      <w:r>
        <w:t xml:space="preserve"> </w:t>
      </w:r>
      <w:r>
        <w:rPr>
          <w:spacing w:val="-5"/>
        </w:rPr>
        <w:t>证明当事人现场经营情况及我局执法人员现场检查情况；</w:t>
      </w:r>
    </w:p>
    <w:p w14:paraId="39F544CB">
      <w:pPr>
        <w:pStyle w:val="2"/>
        <w:spacing w:before="2" w:line="221" w:lineRule="auto"/>
        <w:ind w:left="639"/>
      </w:pPr>
      <w:r>
        <w:rPr>
          <w:spacing w:val="7"/>
        </w:rPr>
        <w:t>5.2026年6月1日，我局执法人员依法提取当事</w:t>
      </w:r>
      <w:r>
        <w:rPr>
          <w:spacing w:val="6"/>
        </w:rPr>
        <w:t>人销售安全</w:t>
      </w:r>
    </w:p>
    <w:p w14:paraId="688F3108">
      <w:pPr>
        <w:spacing w:line="221" w:lineRule="auto"/>
        <w:sectPr>
          <w:footerReference r:id="rId9" w:type="default"/>
          <w:pgSz w:w="11900" w:h="16830"/>
          <w:pgMar w:top="1430" w:right="1431" w:bottom="1093" w:left="1559" w:header="0" w:footer="933" w:gutter="0"/>
          <w:cols w:space="720" w:num="1"/>
        </w:sectPr>
      </w:pPr>
    </w:p>
    <w:p w14:paraId="7BD7E1D6">
      <w:pPr>
        <w:spacing w:line="359" w:lineRule="auto"/>
        <w:rPr>
          <w:rFonts w:ascii="Arial"/>
          <w:sz w:val="21"/>
        </w:rPr>
      </w:pPr>
    </w:p>
    <w:p w14:paraId="300D9473">
      <w:pPr>
        <w:spacing w:line="360" w:lineRule="auto"/>
        <w:rPr>
          <w:rFonts w:ascii="Arial"/>
          <w:sz w:val="21"/>
        </w:rPr>
      </w:pPr>
    </w:p>
    <w:p w14:paraId="4F048A8B">
      <w:pPr>
        <w:pStyle w:val="2"/>
        <w:spacing w:before="104" w:line="318" w:lineRule="auto"/>
        <w:ind w:right="106"/>
      </w:pPr>
      <w:r>
        <w:t>帽照片4张，证明当事人销售不符合保障人体健康和人身、财产</w:t>
      </w:r>
      <w:r>
        <w:rPr>
          <w:spacing w:val="2"/>
        </w:rPr>
        <w:t xml:space="preserve"> </w:t>
      </w:r>
      <w:r>
        <w:rPr>
          <w:spacing w:val="-6"/>
        </w:rPr>
        <w:t>安全的标准和要求的安全帽的事实；</w:t>
      </w:r>
    </w:p>
    <w:p w14:paraId="09D176F5">
      <w:pPr>
        <w:pStyle w:val="2"/>
        <w:spacing w:line="323" w:lineRule="auto"/>
        <w:ind w:right="97" w:firstLine="629"/>
        <w:jc w:val="both"/>
      </w:pPr>
      <w:r>
        <w:rPr>
          <w:spacing w:val="6"/>
        </w:rPr>
        <w:t>6.2026年6月1日，我局执法人员依法提取当事人供货商个</w:t>
      </w:r>
      <w:r>
        <w:rPr>
          <w:spacing w:val="7"/>
        </w:rPr>
        <w:t xml:space="preserve"> </w:t>
      </w:r>
      <w:r>
        <w:rPr>
          <w:spacing w:val="-1"/>
        </w:rPr>
        <w:t>人身份证、进货票据及检验报告各1份，证明当事人进货来源及</w:t>
      </w:r>
      <w:r>
        <w:t xml:space="preserve"> </w:t>
      </w:r>
      <w:r>
        <w:rPr>
          <w:spacing w:val="-12"/>
        </w:rPr>
        <w:t>商品数量的事实；</w:t>
      </w:r>
    </w:p>
    <w:p w14:paraId="23E56C76">
      <w:pPr>
        <w:pStyle w:val="2"/>
        <w:spacing w:before="1" w:line="320" w:lineRule="auto"/>
        <w:ind w:right="30" w:firstLine="629"/>
      </w:pPr>
      <w:r>
        <w:rPr>
          <w:spacing w:val="7"/>
        </w:rPr>
        <w:t>7.2026年6月1日，我局执法人员依法提</w:t>
      </w:r>
      <w:r>
        <w:rPr>
          <w:spacing w:val="6"/>
        </w:rPr>
        <w:t>取产品质量监督抽</w:t>
      </w:r>
      <w:r>
        <w:t xml:space="preserve"> </w:t>
      </w:r>
      <w:r>
        <w:rPr>
          <w:spacing w:val="8"/>
        </w:rPr>
        <w:t>查抽样单一份，证明在当事人店内抽样(安全帽)数量的事实；</w:t>
      </w:r>
    </w:p>
    <w:p w14:paraId="4AABEDE5">
      <w:pPr>
        <w:pStyle w:val="2"/>
        <w:spacing w:before="2" w:line="316" w:lineRule="auto"/>
        <w:ind w:right="109" w:firstLine="629"/>
        <w:rPr>
          <w:sz w:val="33"/>
          <w:szCs w:val="33"/>
        </w:rPr>
      </w:pPr>
      <w:r>
        <w:rPr>
          <w:spacing w:val="-14"/>
          <w:sz w:val="33"/>
          <w:szCs w:val="33"/>
        </w:rPr>
        <w:t>8.2026年6月1日，我局执法人员依法拍摄当事人现场经营照</w:t>
      </w:r>
      <w:r>
        <w:rPr>
          <w:spacing w:val="9"/>
          <w:sz w:val="33"/>
          <w:szCs w:val="33"/>
        </w:rPr>
        <w:t xml:space="preserve"> </w:t>
      </w:r>
      <w:r>
        <w:rPr>
          <w:spacing w:val="-14"/>
          <w:sz w:val="33"/>
          <w:szCs w:val="33"/>
        </w:rPr>
        <w:t>片2张，证明我局执法人员现场检查的情况；</w:t>
      </w:r>
    </w:p>
    <w:p w14:paraId="1506A54E">
      <w:pPr>
        <w:pStyle w:val="2"/>
        <w:spacing w:before="18" w:line="319" w:lineRule="auto"/>
        <w:ind w:right="76" w:firstLine="629"/>
      </w:pPr>
      <w:r>
        <w:rPr>
          <w:spacing w:val="6"/>
        </w:rPr>
        <w:t>9.2026年6月1日，我局执法人员依法提取当事人不合</w:t>
      </w:r>
      <w:r>
        <w:rPr>
          <w:spacing w:val="5"/>
        </w:rPr>
        <w:t>格产</w:t>
      </w:r>
      <w:r>
        <w:t xml:space="preserve"> </w:t>
      </w:r>
      <w:r>
        <w:rPr>
          <w:spacing w:val="-5"/>
        </w:rPr>
        <w:t>品召回公告一份，证明当事人履行不合格产品召回义务的事实；</w:t>
      </w:r>
    </w:p>
    <w:p w14:paraId="0F277013">
      <w:pPr>
        <w:pStyle w:val="2"/>
        <w:spacing w:before="2" w:line="323" w:lineRule="auto"/>
        <w:ind w:firstLine="629"/>
      </w:pPr>
      <w:r>
        <w:rPr>
          <w:spacing w:val="-1"/>
        </w:rPr>
        <w:t>10.2026年6月17日，我局执法人员依</w:t>
      </w:r>
      <w:r>
        <w:rPr>
          <w:spacing w:val="-2"/>
        </w:rPr>
        <w:t>法制作现场笔录一份，</w:t>
      </w:r>
      <w:r>
        <w:t xml:space="preserve"> </w:t>
      </w:r>
      <w:r>
        <w:rPr>
          <w:spacing w:val="6"/>
        </w:rPr>
        <w:t xml:space="preserve">证明当事人现场经营情况及我局执法人员依法扣押不合格安全 </w:t>
      </w:r>
      <w:r>
        <w:rPr>
          <w:spacing w:val="-17"/>
        </w:rPr>
        <w:t>帽的事实；</w:t>
      </w:r>
    </w:p>
    <w:p w14:paraId="6AA9F71F">
      <w:pPr>
        <w:pStyle w:val="2"/>
        <w:spacing w:before="1" w:line="323" w:lineRule="auto"/>
        <w:ind w:right="27" w:firstLine="629"/>
        <w:jc w:val="both"/>
      </w:pPr>
      <w:r>
        <w:rPr>
          <w:spacing w:val="6"/>
        </w:rPr>
        <w:t>11.2026年6月29日，我局执法人员依法对当事人经营者制</w:t>
      </w:r>
      <w:r>
        <w:t xml:space="preserve"> </w:t>
      </w:r>
      <w:r>
        <w:rPr>
          <w:spacing w:val="-3"/>
        </w:rPr>
        <w:t>作询问笔录一份，证明当事人销售不符合保障人体健康和人身、</w:t>
      </w:r>
      <w:r>
        <w:rPr>
          <w:spacing w:val="5"/>
        </w:rPr>
        <w:t xml:space="preserve"> </w:t>
      </w:r>
      <w:r>
        <w:rPr>
          <w:spacing w:val="-6"/>
        </w:rPr>
        <w:t>财产安全的标准和要求安全帽的事实；</w:t>
      </w:r>
    </w:p>
    <w:p w14:paraId="23883AA4">
      <w:pPr>
        <w:pStyle w:val="2"/>
        <w:spacing w:before="2" w:line="320" w:lineRule="auto"/>
        <w:ind w:right="93" w:firstLine="629"/>
        <w:jc w:val="both"/>
      </w:pPr>
      <w:r>
        <w:rPr>
          <w:spacing w:val="5"/>
        </w:rPr>
        <w:t>12.2026年6月30日，我局执法人员依法提取当事人所提交</w:t>
      </w:r>
      <w:r>
        <w:rPr>
          <w:spacing w:val="16"/>
        </w:rPr>
        <w:t xml:space="preserve"> </w:t>
      </w:r>
      <w:r>
        <w:rPr>
          <w:spacing w:val="-5"/>
        </w:rPr>
        <w:t>的不合格产品排查整改报告一份，证明当事人已经改</w:t>
      </w:r>
      <w:r>
        <w:rPr>
          <w:spacing w:val="-6"/>
        </w:rPr>
        <w:t>正违法行为</w:t>
      </w:r>
      <w:r>
        <w:t xml:space="preserve"> </w:t>
      </w:r>
      <w:r>
        <w:rPr>
          <w:spacing w:val="-16"/>
        </w:rPr>
        <w:t>的事实。</w:t>
      </w:r>
    </w:p>
    <w:p w14:paraId="17F1D690">
      <w:pPr>
        <w:pStyle w:val="2"/>
        <w:spacing w:before="2" w:line="334" w:lineRule="auto"/>
        <w:ind w:right="120" w:firstLine="629"/>
      </w:pPr>
      <w:r>
        <w:rPr>
          <w:spacing w:val="-6"/>
        </w:rPr>
        <w:t>以上证据材料均依照法定程序收集，均由我局</w:t>
      </w:r>
      <w:r>
        <w:rPr>
          <w:spacing w:val="-7"/>
        </w:rPr>
        <w:t>执法人员提取</w:t>
      </w:r>
      <w:r>
        <w:t xml:space="preserve"> </w:t>
      </w:r>
      <w:r>
        <w:rPr>
          <w:spacing w:val="-3"/>
        </w:rPr>
        <w:t>或当事人提供，并由当事人签字、盖章确认，符合法定形式。</w:t>
      </w:r>
    </w:p>
    <w:p w14:paraId="1C1E8F80">
      <w:pPr>
        <w:spacing w:line="334" w:lineRule="auto"/>
        <w:sectPr>
          <w:footerReference r:id="rId10" w:type="default"/>
          <w:pgSz w:w="11900" w:h="16830"/>
          <w:pgMar w:top="1430" w:right="1409" w:bottom="1109" w:left="1579" w:header="0" w:footer="929" w:gutter="0"/>
          <w:cols w:space="720" w:num="1"/>
        </w:sectPr>
      </w:pPr>
    </w:p>
    <w:p w14:paraId="74329CC9">
      <w:pPr>
        <w:spacing w:line="243" w:lineRule="auto"/>
        <w:rPr>
          <w:rFonts w:ascii="Arial"/>
          <w:sz w:val="21"/>
        </w:rPr>
      </w:pPr>
    </w:p>
    <w:p w14:paraId="28C4B8B7">
      <w:pPr>
        <w:spacing w:line="243" w:lineRule="auto"/>
        <w:rPr>
          <w:rFonts w:ascii="Arial"/>
          <w:sz w:val="21"/>
        </w:rPr>
      </w:pPr>
    </w:p>
    <w:p w14:paraId="591EBE5E">
      <w:pPr>
        <w:spacing w:line="244" w:lineRule="auto"/>
        <w:rPr>
          <w:rFonts w:ascii="Arial"/>
          <w:sz w:val="21"/>
        </w:rPr>
      </w:pPr>
    </w:p>
    <w:p w14:paraId="3D8EBD81">
      <w:pPr>
        <w:pStyle w:val="2"/>
        <w:spacing w:before="104" w:line="318" w:lineRule="auto"/>
        <w:ind w:right="172" w:firstLine="639"/>
        <w:jc w:val="both"/>
      </w:pPr>
      <w:r>
        <w:rPr>
          <w:spacing w:val="-6"/>
        </w:rPr>
        <w:t>案件办理过程中，执法人员在现场检查、询问时均告知当事</w:t>
      </w:r>
      <w:r>
        <w:rPr>
          <w:spacing w:val="12"/>
        </w:rPr>
        <w:t xml:space="preserve"> </w:t>
      </w:r>
      <w:r>
        <w:rPr>
          <w:spacing w:val="-5"/>
        </w:rPr>
        <w:t>人依法享有陈述、申辩的权利，当事人未提出陈述、申辩。</w:t>
      </w:r>
      <w:r>
        <w:rPr>
          <w:spacing w:val="-6"/>
        </w:rPr>
        <w:t>2026</w:t>
      </w:r>
      <w:r>
        <w:t xml:space="preserve"> </w:t>
      </w:r>
      <w:r>
        <w:rPr>
          <w:spacing w:val="-10"/>
        </w:rPr>
        <w:t>年7月17日，我局执法人员依法向当事人</w:t>
      </w:r>
      <w:r>
        <w:rPr>
          <w:spacing w:val="-11"/>
        </w:rPr>
        <w:t>送达《第十四师市场监督</w:t>
      </w:r>
      <w:r>
        <w:t xml:space="preserve"> 管理局行政处罚告知书》(十四师市监罚告〔20</w:t>
      </w:r>
      <w:r>
        <w:rPr>
          <w:spacing w:val="-1"/>
        </w:rPr>
        <w:t>26〕45号),告知</w:t>
      </w:r>
      <w:r>
        <w:t xml:space="preserve"> </w:t>
      </w:r>
      <w:r>
        <w:rPr>
          <w:spacing w:val="-7"/>
        </w:rPr>
        <w:t>当事人拟作出的行政处罚内容以及事实、理由、依据，以及依法</w:t>
      </w:r>
      <w:r>
        <w:rPr>
          <w:spacing w:val="15"/>
        </w:rPr>
        <w:t xml:space="preserve"> </w:t>
      </w:r>
      <w:r>
        <w:rPr>
          <w:spacing w:val="-5"/>
        </w:rPr>
        <w:t>享有的陈述、申辩的权利。当事人自收到行</w:t>
      </w:r>
      <w:r>
        <w:rPr>
          <w:spacing w:val="-6"/>
        </w:rPr>
        <w:t>政处罚告知书之日起</w:t>
      </w:r>
      <w:r>
        <w:t xml:space="preserve"> </w:t>
      </w:r>
      <w:r>
        <w:rPr>
          <w:spacing w:val="-4"/>
        </w:rPr>
        <w:t>五个工作日内未提出陈述、申辩申请。</w:t>
      </w:r>
    </w:p>
    <w:p w14:paraId="1F8AB327">
      <w:pPr>
        <w:pStyle w:val="2"/>
        <w:spacing w:before="40" w:line="319" w:lineRule="auto"/>
        <w:ind w:firstLine="639"/>
      </w:pPr>
      <w:r>
        <w:rPr>
          <w:rFonts w:ascii="宋体" w:hAnsi="宋体" w:eastAsia="宋体" w:cs="宋体"/>
          <w:spacing w:val="-7"/>
        </w:rPr>
        <w:t>本局认为，</w:t>
      </w:r>
      <w:r>
        <w:rPr>
          <w:spacing w:val="-7"/>
        </w:rPr>
        <w:t>当事人销售不符合</w:t>
      </w:r>
      <w:r>
        <w:rPr>
          <w:spacing w:val="-58"/>
        </w:rPr>
        <w:t xml:space="preserve"> </w:t>
      </w:r>
      <w:r>
        <w:rPr>
          <w:rFonts w:ascii="Times New Roman" w:hAnsi="Times New Roman" w:eastAsia="Times New Roman" w:cs="Times New Roman"/>
          <w:spacing w:val="-7"/>
        </w:rPr>
        <w:t>GB 2811-2019</w:t>
      </w:r>
      <w:r>
        <w:rPr>
          <w:rFonts w:ascii="宋体" w:hAnsi="宋体" w:eastAsia="宋体" w:cs="宋体"/>
          <w:spacing w:val="-7"/>
        </w:rPr>
        <w:t>《</w:t>
      </w:r>
      <w:r>
        <w:rPr>
          <w:spacing w:val="-7"/>
        </w:rPr>
        <w:t>头部防护</w:t>
      </w:r>
      <w:r>
        <w:rPr>
          <w:spacing w:val="-8"/>
        </w:rPr>
        <w:t>安全</w:t>
      </w:r>
      <w:r>
        <w:t xml:space="preserve">  </w:t>
      </w:r>
      <w:r>
        <w:rPr>
          <w:spacing w:val="-10"/>
        </w:rPr>
        <w:t>帽》标准的安全帽的行为，违反了《中华人民共和国产品质量法》</w:t>
      </w:r>
      <w:r>
        <w:t xml:space="preserve"> 第十三条第二款“禁止生产、销售不符合保障人体健康和人身、 </w:t>
      </w:r>
      <w:r>
        <w:rPr>
          <w:spacing w:val="6"/>
        </w:rPr>
        <w:t>财产安全的标准和要求的工业产品。具体管理办法由国务院规</w:t>
      </w:r>
      <w:r>
        <w:rPr>
          <w:spacing w:val="5"/>
        </w:rPr>
        <w:t xml:space="preserve">  </w:t>
      </w:r>
      <w:r>
        <w:rPr>
          <w:spacing w:val="-6"/>
        </w:rPr>
        <w:t>定。”的规定，构成销售不符合保障人体健康和人身、财产安全</w:t>
      </w:r>
      <w:r>
        <w:rPr>
          <w:spacing w:val="7"/>
        </w:rPr>
        <w:t xml:space="preserve">  </w:t>
      </w:r>
      <w:r>
        <w:rPr>
          <w:spacing w:val="-5"/>
        </w:rPr>
        <w:t>的标准和要求的工业产品的违法行为。依据《中华人民共和国产</w:t>
      </w:r>
      <w:r>
        <w:rPr>
          <w:spacing w:val="1"/>
        </w:rPr>
        <w:t xml:space="preserve">  </w:t>
      </w:r>
      <w:r>
        <w:rPr>
          <w:spacing w:val="-10"/>
        </w:rPr>
        <w:t>品质量法》第四十九条“生产、销售不符合保障人体健康和人身、</w:t>
      </w:r>
      <w:r>
        <w:t xml:space="preserve"> </w:t>
      </w:r>
      <w:r>
        <w:rPr>
          <w:spacing w:val="-10"/>
        </w:rPr>
        <w:t>财产安全的国家标准、行业标准的产品的，责令停止生产、销售，</w:t>
      </w:r>
      <w:r>
        <w:t xml:space="preserve"> </w:t>
      </w:r>
      <w:r>
        <w:rPr>
          <w:spacing w:val="-1"/>
        </w:rPr>
        <w:t>没收违法生产、销售的产品，并处违法生产、销售产品(包括已</w:t>
      </w:r>
      <w:r>
        <w:rPr>
          <w:spacing w:val="1"/>
        </w:rPr>
        <w:t xml:space="preserve">  </w:t>
      </w:r>
      <w:r>
        <w:rPr>
          <w:spacing w:val="-5"/>
        </w:rPr>
        <w:t>售出和未售出的产品，下同)货值金额等值以上三倍以下的罚款；</w:t>
      </w:r>
      <w:r>
        <w:rPr>
          <w:spacing w:val="14"/>
        </w:rPr>
        <w:t xml:space="preserve"> </w:t>
      </w:r>
      <w:r>
        <w:rPr>
          <w:spacing w:val="-10"/>
        </w:rPr>
        <w:t>有违法所得的，并处没收违法所得；情节严重的，吊销营业执照；</w:t>
      </w:r>
      <w:r>
        <w:t xml:space="preserve"> </w:t>
      </w:r>
      <w:r>
        <w:rPr>
          <w:spacing w:val="-5"/>
        </w:rPr>
        <w:t>构成犯罪的，依法追究刑事责任。”的规定，</w:t>
      </w:r>
      <w:r>
        <w:rPr>
          <w:spacing w:val="-6"/>
        </w:rPr>
        <w:t>本机关应当责令当</w:t>
      </w:r>
      <w:r>
        <w:t xml:space="preserve">  </w:t>
      </w:r>
      <w:r>
        <w:rPr>
          <w:spacing w:val="-5"/>
        </w:rPr>
        <w:t>事人停止销售，没收违法销售的产品，并处</w:t>
      </w:r>
      <w:r>
        <w:rPr>
          <w:spacing w:val="-6"/>
        </w:rPr>
        <w:t>违法销售产品货值金</w:t>
      </w:r>
      <w:r>
        <w:t xml:space="preserve">  </w:t>
      </w:r>
      <w:r>
        <w:rPr>
          <w:spacing w:val="-11"/>
        </w:rPr>
        <w:t>额等值以上三倍以下的罚款；有违法所得的，并处没收违法所得。</w:t>
      </w:r>
    </w:p>
    <w:p w14:paraId="59AE2A79">
      <w:pPr>
        <w:spacing w:line="319" w:lineRule="auto"/>
        <w:sectPr>
          <w:footerReference r:id="rId11" w:type="default"/>
          <w:pgSz w:w="11900" w:h="16830"/>
          <w:pgMar w:top="1430" w:right="1330" w:bottom="1093" w:left="1579" w:header="0" w:footer="933" w:gutter="0"/>
          <w:cols w:space="720" w:num="1"/>
        </w:sectPr>
      </w:pPr>
    </w:p>
    <w:p w14:paraId="644DBB52">
      <w:pPr>
        <w:spacing w:line="241" w:lineRule="auto"/>
        <w:rPr>
          <w:rFonts w:ascii="Arial"/>
          <w:sz w:val="21"/>
        </w:rPr>
      </w:pPr>
    </w:p>
    <w:p w14:paraId="23329A17">
      <w:pPr>
        <w:spacing w:line="241" w:lineRule="auto"/>
        <w:rPr>
          <w:rFonts w:ascii="Arial"/>
          <w:sz w:val="21"/>
        </w:rPr>
      </w:pPr>
    </w:p>
    <w:p w14:paraId="291DB544">
      <w:pPr>
        <w:spacing w:line="242" w:lineRule="auto"/>
        <w:rPr>
          <w:rFonts w:ascii="Arial"/>
          <w:sz w:val="21"/>
        </w:rPr>
      </w:pPr>
    </w:p>
    <w:p w14:paraId="216E3EB9">
      <w:pPr>
        <w:pStyle w:val="2"/>
        <w:spacing w:before="104" w:line="322" w:lineRule="auto"/>
        <w:ind w:firstLine="680"/>
        <w:jc w:val="both"/>
      </w:pPr>
      <w:r>
        <w:rPr>
          <w:spacing w:val="-8"/>
        </w:rPr>
        <w:t>当事人向无营业资质的个人采购安全帽的行为，违反了《工</w:t>
      </w:r>
      <w:r>
        <w:rPr>
          <w:spacing w:val="17"/>
        </w:rPr>
        <w:t xml:space="preserve"> </w:t>
      </w:r>
      <w:r>
        <w:rPr>
          <w:spacing w:val="12"/>
        </w:rPr>
        <w:t>业产品销售单位落实质量安全主体责任监督管理规定》(国家</w:t>
      </w:r>
      <w:r>
        <w:rPr>
          <w:spacing w:val="8"/>
        </w:rPr>
        <w:t xml:space="preserve"> </w:t>
      </w:r>
      <w:r>
        <w:rPr>
          <w:spacing w:val="-1"/>
        </w:rPr>
        <w:t>市场监督管理总局76号令)第九条“销售单位应当建立基</w:t>
      </w:r>
      <w:r>
        <w:rPr>
          <w:spacing w:val="-2"/>
        </w:rPr>
        <w:t>于工业</w:t>
      </w:r>
      <w:r>
        <w:t xml:space="preserve">  </w:t>
      </w:r>
      <w:r>
        <w:rPr>
          <w:spacing w:val="6"/>
        </w:rPr>
        <w:t>产品质量安全风险防控的动态管理机制，结合本单位实际，落</w:t>
      </w:r>
      <w:r>
        <w:rPr>
          <w:spacing w:val="9"/>
        </w:rPr>
        <w:t xml:space="preserve"> </w:t>
      </w:r>
      <w:r>
        <w:rPr>
          <w:spacing w:val="6"/>
        </w:rPr>
        <w:t>实自查要求，制定包括进货查验、索证索票、建立台账、核对</w:t>
      </w:r>
      <w:r>
        <w:rPr>
          <w:spacing w:val="9"/>
        </w:rPr>
        <w:t xml:space="preserve"> </w:t>
      </w:r>
      <w:r>
        <w:rPr>
          <w:spacing w:val="7"/>
        </w:rPr>
        <w:t>产品质量信息等内容的《工业产品质量安全风险管控清单》,</w:t>
      </w:r>
      <w:r>
        <w:rPr>
          <w:spacing w:val="2"/>
        </w:rPr>
        <w:t xml:space="preserve">  </w:t>
      </w:r>
      <w:r>
        <w:rPr>
          <w:spacing w:val="-5"/>
        </w:rPr>
        <w:t>建立健全日管控、周排查、月调度工作制度。”的规定，构成销</w:t>
      </w:r>
      <w:r>
        <w:rPr>
          <w:spacing w:val="3"/>
        </w:rPr>
        <w:t xml:space="preserve"> </w:t>
      </w:r>
      <w:r>
        <w:rPr>
          <w:spacing w:val="7"/>
        </w:rPr>
        <w:t>售工业产品未按责任制要求落实质量安全责任的违法行为。依</w:t>
      </w:r>
      <w:r>
        <w:rPr>
          <w:spacing w:val="2"/>
        </w:rPr>
        <w:t xml:space="preserve"> </w:t>
      </w:r>
      <w:r>
        <w:rPr>
          <w:spacing w:val="7"/>
        </w:rPr>
        <w:t>据《工业产品销售单位落实质量安全主体责任监督管理规定》</w:t>
      </w:r>
      <w:r>
        <w:t xml:space="preserve"> </w:t>
      </w:r>
      <w:r>
        <w:rPr>
          <w:spacing w:val="-5"/>
        </w:rPr>
        <w:t>第十七条“销售单位未按规定建立质量安全管理</w:t>
      </w:r>
      <w:r>
        <w:rPr>
          <w:spacing w:val="-6"/>
        </w:rPr>
        <w:t>制度，或者未按</w:t>
      </w:r>
      <w:r>
        <w:t xml:space="preserve"> </w:t>
      </w:r>
      <w:r>
        <w:rPr>
          <w:spacing w:val="6"/>
        </w:rPr>
        <w:t>规定配备、培训、考核质量安全总监、质量安全员，或者未按</w:t>
      </w:r>
      <w:r>
        <w:rPr>
          <w:spacing w:val="11"/>
        </w:rPr>
        <w:t xml:space="preserve"> </w:t>
      </w:r>
      <w:r>
        <w:rPr>
          <w:spacing w:val="6"/>
        </w:rPr>
        <w:t>责任制要求落实质量安全责任的，由县级以</w:t>
      </w:r>
      <w:r>
        <w:rPr>
          <w:spacing w:val="5"/>
        </w:rPr>
        <w:t>上地方市场监督管</w:t>
      </w:r>
      <w:r>
        <w:t xml:space="preserve"> </w:t>
      </w:r>
      <w:r>
        <w:rPr>
          <w:spacing w:val="6"/>
        </w:rPr>
        <w:t>理部门责令改正，给予警告；拒不改正的，处五千元以上五万</w:t>
      </w:r>
      <w:r>
        <w:rPr>
          <w:spacing w:val="9"/>
        </w:rPr>
        <w:t xml:space="preserve"> </w:t>
      </w:r>
      <w:r>
        <w:rPr>
          <w:spacing w:val="-13"/>
        </w:rPr>
        <w:t>元以下罚款。法律、行政法规另有规定的，从其规定。”的规定，</w:t>
      </w:r>
      <w:r>
        <w:rPr>
          <w:spacing w:val="16"/>
        </w:rPr>
        <w:t xml:space="preserve"> </w:t>
      </w:r>
      <w:r>
        <w:rPr>
          <w:spacing w:val="1"/>
        </w:rPr>
        <w:t>本机关应当责令当事人立即改正，给予警告。</w:t>
      </w:r>
    </w:p>
    <w:p w14:paraId="4CC58C97">
      <w:pPr>
        <w:pStyle w:val="2"/>
        <w:spacing w:before="4" w:line="324" w:lineRule="auto"/>
        <w:ind w:right="96" w:firstLine="660"/>
        <w:jc w:val="both"/>
      </w:pPr>
      <w:r>
        <w:rPr>
          <w:spacing w:val="-7"/>
        </w:rPr>
        <w:t>在案件调查过程中，当事人积极配合调查，如实陈述违法事</w:t>
      </w:r>
      <w:r>
        <w:rPr>
          <w:spacing w:val="18"/>
        </w:rPr>
        <w:t xml:space="preserve"> </w:t>
      </w:r>
      <w:r>
        <w:rPr>
          <w:spacing w:val="6"/>
        </w:rPr>
        <w:t>实并提供证据材料，但向无营业资质的个人采购商品，未履行</w:t>
      </w:r>
      <w:r>
        <w:rPr>
          <w:spacing w:val="9"/>
        </w:rPr>
        <w:t xml:space="preserve"> </w:t>
      </w:r>
      <w:r>
        <w:rPr>
          <w:spacing w:val="-5"/>
        </w:rPr>
        <w:t>进货查验义务，存在主观过错。当事人违法行为轻微，未发生产</w:t>
      </w:r>
      <w:r>
        <w:rPr>
          <w:spacing w:val="2"/>
        </w:rPr>
        <w:t xml:space="preserve"> </w:t>
      </w:r>
      <w:r>
        <w:rPr>
          <w:spacing w:val="-6"/>
        </w:rPr>
        <w:t>品质量安全事故。当事人经营规模小，经营范围仅</w:t>
      </w:r>
      <w:r>
        <w:rPr>
          <w:spacing w:val="-7"/>
        </w:rPr>
        <w:t>限于新疆昆玉</w:t>
      </w:r>
      <w:r>
        <w:t xml:space="preserve"> 市二二四团，风险性及社会危害性较小。当事人于2026年6月30</w:t>
      </w:r>
      <w:r>
        <w:rPr>
          <w:spacing w:val="6"/>
        </w:rPr>
        <w:t xml:space="preserve"> </w:t>
      </w:r>
      <w:r>
        <w:rPr>
          <w:spacing w:val="-7"/>
        </w:rPr>
        <w:t>日主动向我局提交整改报告，态度良好。截至目前，当事人以及</w:t>
      </w:r>
      <w:r>
        <w:rPr>
          <w:spacing w:val="18"/>
        </w:rPr>
        <w:t xml:space="preserve"> </w:t>
      </w:r>
      <w:r>
        <w:rPr>
          <w:spacing w:val="6"/>
        </w:rPr>
        <w:t>市场监管部门均未收到其他消费者因使用当事人销售的不合格</w:t>
      </w:r>
    </w:p>
    <w:p w14:paraId="6ECB0B87">
      <w:pPr>
        <w:spacing w:line="324" w:lineRule="auto"/>
        <w:sectPr>
          <w:footerReference r:id="rId12" w:type="default"/>
          <w:pgSz w:w="11900" w:h="16830"/>
          <w:pgMar w:top="1430" w:right="1400" w:bottom="1109" w:left="1579" w:header="0" w:footer="929" w:gutter="0"/>
          <w:cols w:space="720" w:num="1"/>
        </w:sectPr>
      </w:pPr>
    </w:p>
    <w:p w14:paraId="372A643F">
      <w:pPr>
        <w:spacing w:line="359" w:lineRule="auto"/>
        <w:rPr>
          <w:rFonts w:ascii="Arial"/>
          <w:sz w:val="21"/>
        </w:rPr>
      </w:pPr>
    </w:p>
    <w:p w14:paraId="26C640C6">
      <w:pPr>
        <w:spacing w:line="359" w:lineRule="auto"/>
        <w:rPr>
          <w:rFonts w:ascii="Arial"/>
          <w:sz w:val="21"/>
        </w:rPr>
      </w:pPr>
    </w:p>
    <w:p w14:paraId="1CD36818">
      <w:pPr>
        <w:pStyle w:val="2"/>
        <w:spacing w:before="104" w:line="318" w:lineRule="auto"/>
        <w:ind w:right="137"/>
        <w:jc w:val="both"/>
      </w:pPr>
      <w:r>
        <w:rPr>
          <w:spacing w:val="-5"/>
        </w:rPr>
        <w:t>安全帽造成人身安全或者其他损害的投诉举报。经查询《国家企</w:t>
      </w:r>
      <w:r>
        <w:rPr>
          <w:spacing w:val="1"/>
        </w:rPr>
        <w:t xml:space="preserve"> 业信用信息公示系统》,未查询到当事人因同类</w:t>
      </w:r>
      <w:r>
        <w:t xml:space="preserve">型违法行为被行 </w:t>
      </w:r>
      <w:r>
        <w:rPr>
          <w:spacing w:val="-4"/>
        </w:rPr>
        <w:t>政处罚的相关信息，属于初次违法。</w:t>
      </w:r>
    </w:p>
    <w:p w14:paraId="6A8221B5">
      <w:pPr>
        <w:pStyle w:val="2"/>
        <w:spacing w:before="20" w:line="318" w:lineRule="auto"/>
        <w:ind w:right="49" w:firstLine="670"/>
        <w:jc w:val="both"/>
      </w:pPr>
      <w:r>
        <w:rPr>
          <w:spacing w:val="-6"/>
        </w:rPr>
        <w:t>综合当事人的违法事实、性质、情节和社会危害程度，基于</w:t>
      </w:r>
      <w:r>
        <w:rPr>
          <w:spacing w:val="10"/>
        </w:rPr>
        <w:t xml:space="preserve"> </w:t>
      </w:r>
      <w:r>
        <w:rPr>
          <w:spacing w:val="-5"/>
        </w:rPr>
        <w:t>公平公正、行政处罚与教育相结合、过罚相当、综合裁量、</w:t>
      </w:r>
      <w:r>
        <w:rPr>
          <w:spacing w:val="-6"/>
        </w:rPr>
        <w:t>包容</w:t>
      </w:r>
      <w:r>
        <w:t xml:space="preserve"> </w:t>
      </w:r>
      <w:r>
        <w:rPr>
          <w:spacing w:val="7"/>
        </w:rPr>
        <w:t>审慎的原则，对照《新疆维吾尔自治区新疆生产</w:t>
      </w:r>
      <w:r>
        <w:rPr>
          <w:spacing w:val="6"/>
        </w:rPr>
        <w:t>建设兵团市场</w:t>
      </w:r>
      <w:r>
        <w:t xml:space="preserve"> </w:t>
      </w:r>
      <w:r>
        <w:rPr>
          <w:spacing w:val="5"/>
        </w:rPr>
        <w:t>监督管理行政处罚裁量基准(2025年版)》第五章产品质量、生</w:t>
      </w:r>
      <w:r>
        <w:rPr>
          <w:spacing w:val="15"/>
        </w:rPr>
        <w:t xml:space="preserve"> </w:t>
      </w:r>
      <w:r>
        <w:rPr>
          <w:spacing w:val="1"/>
        </w:rPr>
        <w:t>产许可监督管理第一节《中华人民共和国产品质量</w:t>
      </w:r>
      <w:r>
        <w:t xml:space="preserve">法》序号1违 </w:t>
      </w:r>
      <w:r>
        <w:rPr>
          <w:spacing w:val="-5"/>
        </w:rPr>
        <w:t>法行为“生产、销售不符合保障人体健康和人身、财产安全</w:t>
      </w:r>
      <w:r>
        <w:rPr>
          <w:spacing w:val="-6"/>
        </w:rPr>
        <w:t>的国</w:t>
      </w:r>
      <w:r>
        <w:t xml:space="preserve"> </w:t>
      </w:r>
      <w:r>
        <w:rPr>
          <w:spacing w:val="-2"/>
        </w:rPr>
        <w:t>家标准、行业标准的产品的行为。违法情节有下列情形之一的：</w:t>
      </w:r>
    </w:p>
    <w:p w14:paraId="58157AD8">
      <w:pPr>
        <w:pStyle w:val="2"/>
        <w:spacing w:before="59" w:line="323" w:lineRule="auto"/>
        <w:ind w:firstLine="130"/>
        <w:jc w:val="both"/>
      </w:pPr>
      <w:r>
        <w:rPr>
          <w:spacing w:val="6"/>
        </w:rPr>
        <w:t>(1)产品已销售且未能全部召回、追回的；(2)没有其他从轻、</w:t>
      </w:r>
      <w:r>
        <w:rPr>
          <w:spacing w:val="8"/>
        </w:rPr>
        <w:t xml:space="preserve"> 从重情形的。对应的裁量基准：(1)责令停</w:t>
      </w:r>
      <w:r>
        <w:rPr>
          <w:spacing w:val="7"/>
        </w:rPr>
        <w:t>止生产、销售；(2)</w:t>
      </w:r>
      <w:r>
        <w:t xml:space="preserve"> </w:t>
      </w:r>
      <w:r>
        <w:rPr>
          <w:spacing w:val="1"/>
        </w:rPr>
        <w:t>没收违法生产、销售的产品；(3)并处违法生</w:t>
      </w:r>
      <w:r>
        <w:t xml:space="preserve">产、销售产品货值 </w:t>
      </w:r>
      <w:r>
        <w:rPr>
          <w:spacing w:val="1"/>
        </w:rPr>
        <w:t>金额1.6倍以上2.4倍以下罚款；(4)有违</w:t>
      </w:r>
      <w:r>
        <w:t>法所得的，并处没收违 法所得。”的规定，当事人未能全部召回、追回销售的安全</w:t>
      </w:r>
      <w:r>
        <w:rPr>
          <w:spacing w:val="-1"/>
        </w:rPr>
        <w:t>帽，</w:t>
      </w:r>
      <w:r>
        <w:t xml:space="preserve"> </w:t>
      </w:r>
      <w:r>
        <w:rPr>
          <w:spacing w:val="12"/>
        </w:rPr>
        <w:t>符合违法情节第(1)项情形，本机关决定对当事人销售不符合</w:t>
      </w:r>
      <w:r>
        <w:t xml:space="preserve">  </w:t>
      </w:r>
      <w:r>
        <w:rPr>
          <w:spacing w:val="-5"/>
        </w:rPr>
        <w:t>保障人体健康和人身、财产安全的标准和要求的工业产品的违法</w:t>
      </w:r>
      <w:r>
        <w:t xml:space="preserve"> </w:t>
      </w:r>
      <w:r>
        <w:rPr>
          <w:spacing w:val="1"/>
        </w:rPr>
        <w:t>行为给予一般行政处罚裁量，没收销售的不合格</w:t>
      </w:r>
      <w:r>
        <w:t>安全帽21顶(详 见财物清单〔2026〕10号),没收违法所得66.5元，并处罚款800</w:t>
      </w:r>
      <w:r>
        <w:rPr>
          <w:spacing w:val="8"/>
        </w:rPr>
        <w:t xml:space="preserve">  </w:t>
      </w:r>
      <w:r>
        <w:rPr>
          <w:spacing w:val="-14"/>
        </w:rPr>
        <w:t>元。</w:t>
      </w:r>
    </w:p>
    <w:p w14:paraId="7ABE69AE">
      <w:pPr>
        <w:pStyle w:val="2"/>
        <w:spacing w:before="2" w:line="328" w:lineRule="auto"/>
        <w:ind w:right="136" w:firstLine="659"/>
      </w:pPr>
      <w:r>
        <w:rPr>
          <w:spacing w:val="6"/>
        </w:rPr>
        <w:t>参照《新疆维吾尔自治区新疆生产建设兵团市场监督管理</w:t>
      </w:r>
      <w:r>
        <w:rPr>
          <w:spacing w:val="9"/>
        </w:rPr>
        <w:t xml:space="preserve"> </w:t>
      </w:r>
      <w:r>
        <w:rPr>
          <w:spacing w:val="-5"/>
        </w:rPr>
        <w:t>行政处罚裁量权适用规定》第十三条“同一当事人的两种以上违</w:t>
      </w:r>
    </w:p>
    <w:p w14:paraId="65D33D42">
      <w:pPr>
        <w:spacing w:line="328" w:lineRule="auto"/>
        <w:sectPr>
          <w:footerReference r:id="rId13" w:type="default"/>
          <w:pgSz w:w="11900" w:h="16830"/>
          <w:pgMar w:top="1430" w:right="1370" w:bottom="1109" w:left="1569" w:header="0" w:footer="929" w:gutter="0"/>
          <w:cols w:space="720" w:num="1"/>
        </w:sectPr>
      </w:pPr>
    </w:p>
    <w:p w14:paraId="1F5E53A4">
      <w:pPr>
        <w:rPr>
          <w:rFonts w:ascii="Arial"/>
          <w:sz w:val="21"/>
        </w:rPr>
      </w:pPr>
    </w:p>
    <w:p w14:paraId="1DAD0B78">
      <w:pPr>
        <w:rPr>
          <w:rFonts w:ascii="Arial"/>
          <w:sz w:val="21"/>
        </w:rPr>
      </w:pPr>
    </w:p>
    <w:p w14:paraId="20BF3C62">
      <w:pPr>
        <w:rPr>
          <w:rFonts w:ascii="Arial"/>
          <w:sz w:val="21"/>
        </w:rPr>
      </w:pPr>
    </w:p>
    <w:p w14:paraId="5C0F5A35">
      <w:pPr>
        <w:pStyle w:val="2"/>
        <w:spacing w:before="104" w:line="320" w:lineRule="auto"/>
        <w:jc w:val="both"/>
      </w:pPr>
      <w:r>
        <w:rPr>
          <w:spacing w:val="-4"/>
        </w:rPr>
        <w:t>法行为没有牵连关系的，遵循‘分别处罚，一并执行’的原则，</w:t>
      </w:r>
      <w:r>
        <w:rPr>
          <w:spacing w:val="13"/>
        </w:rPr>
        <w:t xml:space="preserve"> </w:t>
      </w:r>
      <w:r>
        <w:rPr>
          <w:spacing w:val="-5"/>
        </w:rPr>
        <w:t>适用本规定实施行政处罚；……”的规定，本</w:t>
      </w:r>
      <w:r>
        <w:rPr>
          <w:spacing w:val="-6"/>
        </w:rPr>
        <w:t>案当事人的两种违</w:t>
      </w:r>
      <w:r>
        <w:t xml:space="preserve"> </w:t>
      </w:r>
      <w:r>
        <w:rPr>
          <w:spacing w:val="-5"/>
        </w:rPr>
        <w:t>法行为没有牵连关系，遵循“分别处罚，一并执</w:t>
      </w:r>
      <w:r>
        <w:rPr>
          <w:spacing w:val="-6"/>
        </w:rPr>
        <w:t>行”的原则实施</w:t>
      </w:r>
      <w:r>
        <w:t xml:space="preserve"> </w:t>
      </w:r>
      <w:r>
        <w:rPr>
          <w:spacing w:val="-11"/>
        </w:rPr>
        <w:t>行政处罚。</w:t>
      </w:r>
    </w:p>
    <w:p w14:paraId="4D696E9F">
      <w:pPr>
        <w:pStyle w:val="2"/>
        <w:spacing w:line="324" w:lineRule="auto"/>
        <w:ind w:right="31" w:firstLine="639"/>
        <w:jc w:val="both"/>
      </w:pPr>
      <w:r>
        <w:rPr>
          <w:spacing w:val="-6"/>
        </w:rPr>
        <w:t>综上所述，当事人的行为违反了《中华人民共和国产品质量</w:t>
      </w:r>
      <w:r>
        <w:rPr>
          <w:spacing w:val="13"/>
        </w:rPr>
        <w:t xml:space="preserve"> </w:t>
      </w:r>
      <w:r>
        <w:rPr>
          <w:spacing w:val="7"/>
        </w:rPr>
        <w:t>法》第十三条第二款、《工业产品销售单位落实质量安全主体</w:t>
      </w:r>
      <w:r>
        <w:rPr>
          <w:spacing w:val="1"/>
        </w:rPr>
        <w:t xml:space="preserve"> </w:t>
      </w:r>
      <w:r>
        <w:rPr>
          <w:spacing w:val="7"/>
        </w:rPr>
        <w:t>责任监督管理规定》第九条的规定，依据《中</w:t>
      </w:r>
      <w:r>
        <w:rPr>
          <w:spacing w:val="6"/>
        </w:rPr>
        <w:t>华人民共和国产</w:t>
      </w:r>
      <w:r>
        <w:t xml:space="preserve"> </w:t>
      </w:r>
      <w:r>
        <w:rPr>
          <w:spacing w:val="6"/>
        </w:rPr>
        <w:t>品质量法》第四十九条、《工业产品销售单位落</w:t>
      </w:r>
      <w:r>
        <w:rPr>
          <w:spacing w:val="5"/>
        </w:rPr>
        <w:t>实质量安全主</w:t>
      </w:r>
      <w:r>
        <w:t xml:space="preserve"> </w:t>
      </w:r>
      <w:r>
        <w:rPr>
          <w:spacing w:val="7"/>
        </w:rPr>
        <w:t>体责任监督管理规定》第十七条规定，本机关决定责令当事人</w:t>
      </w:r>
      <w:r>
        <w:t xml:space="preserve"> </w:t>
      </w:r>
      <w:r>
        <w:rPr>
          <w:spacing w:val="-5"/>
        </w:rPr>
        <w:t>立即改正上述违法行为，并作出如下行政处罚：</w:t>
      </w:r>
    </w:p>
    <w:p w14:paraId="1A0EEE6F">
      <w:pPr>
        <w:pStyle w:val="2"/>
        <w:spacing w:before="9" w:line="294" w:lineRule="auto"/>
        <w:ind w:right="14" w:firstLine="639"/>
      </w:pPr>
      <w:r>
        <w:rPr>
          <w:spacing w:val="-6"/>
        </w:rPr>
        <w:t>1.对当事人销售不符合保障人体健康和人身、财产安全的标</w:t>
      </w:r>
      <w:r>
        <w:rPr>
          <w:spacing w:val="10"/>
        </w:rPr>
        <w:t xml:space="preserve"> </w:t>
      </w:r>
      <w:r>
        <w:rPr>
          <w:spacing w:val="6"/>
        </w:rPr>
        <w:t>准和要求的工业产品的违法行为没收销售的不合格安全帽21顶</w:t>
      </w:r>
      <w:r>
        <w:rPr>
          <w:spacing w:val="2"/>
        </w:rPr>
        <w:t xml:space="preserve"> </w:t>
      </w:r>
      <w:r>
        <w:rPr>
          <w:spacing w:val="11"/>
        </w:rPr>
        <w:t>(详见财物清单〔2026〕10号),没收违法所得66.5元，并处罚</w:t>
      </w:r>
      <w:r>
        <w:rPr>
          <w:spacing w:val="3"/>
        </w:rPr>
        <w:t xml:space="preserve"> </w:t>
      </w:r>
      <w:r>
        <w:rPr>
          <w:spacing w:val="11"/>
        </w:rPr>
        <w:t>款800元；</w:t>
      </w:r>
    </w:p>
    <w:p w14:paraId="43ECBB1D">
      <w:pPr>
        <w:pStyle w:val="2"/>
        <w:spacing w:before="192" w:line="272" w:lineRule="auto"/>
        <w:ind w:right="43" w:firstLine="639"/>
      </w:pPr>
      <w:r>
        <w:rPr>
          <w:spacing w:val="7"/>
        </w:rPr>
        <w:t>2.对当事人销售工业产品未按责任制要求落实</w:t>
      </w:r>
      <w:r>
        <w:rPr>
          <w:spacing w:val="6"/>
        </w:rPr>
        <w:t>质量安全责</w:t>
      </w:r>
      <w:r>
        <w:t xml:space="preserve"> </w:t>
      </w:r>
      <w:r>
        <w:rPr>
          <w:spacing w:val="-6"/>
        </w:rPr>
        <w:t>任的违法行为给予警告。</w:t>
      </w:r>
    </w:p>
    <w:p w14:paraId="70CB0CFF">
      <w:pPr>
        <w:pStyle w:val="2"/>
        <w:spacing w:before="210" w:line="222" w:lineRule="auto"/>
        <w:ind w:left="639"/>
      </w:pPr>
      <w:r>
        <w:rPr>
          <w:spacing w:val="6"/>
        </w:rPr>
        <w:t>罚没款合计866.5元(捌佰陆拾陆元伍角整)。</w:t>
      </w:r>
    </w:p>
    <w:p w14:paraId="7C3948F5">
      <w:pPr>
        <w:pStyle w:val="2"/>
        <w:spacing w:before="131" w:line="323" w:lineRule="auto"/>
        <w:ind w:right="46" w:firstLine="639"/>
      </w:pPr>
      <w:r>
        <w:rPr>
          <w:spacing w:val="-6"/>
        </w:rPr>
        <w:t>请于收到本处罚决定书之日起十五日内，凭新疆生产建设兵</w:t>
      </w:r>
      <w:r>
        <w:rPr>
          <w:spacing w:val="5"/>
        </w:rPr>
        <w:t xml:space="preserve"> </w:t>
      </w:r>
      <w:r>
        <w:rPr>
          <w:spacing w:val="6"/>
        </w:rPr>
        <w:t>团非税收入电子缴款通知书的缴款识别码到指定银行或者通过</w:t>
      </w:r>
      <w:r>
        <w:rPr>
          <w:spacing w:val="13"/>
        </w:rPr>
        <w:t xml:space="preserve"> </w:t>
      </w:r>
      <w:r>
        <w:rPr>
          <w:spacing w:val="-7"/>
        </w:rPr>
        <w:t>电子支付系统缴纳罚没款。逾期不缴纳罚款的，依据《中华人民</w:t>
      </w:r>
      <w:r>
        <w:rPr>
          <w:spacing w:val="5"/>
        </w:rPr>
        <w:t xml:space="preserve"> </w:t>
      </w:r>
      <w:r>
        <w:rPr>
          <w:spacing w:val="-5"/>
        </w:rPr>
        <w:t>共和国行政处罚法》第七十二条的规定，本</w:t>
      </w:r>
      <w:r>
        <w:rPr>
          <w:spacing w:val="-6"/>
        </w:rPr>
        <w:t>局将每日按罚款数额</w:t>
      </w:r>
      <w:r>
        <w:t xml:space="preserve"> </w:t>
      </w:r>
      <w:r>
        <w:rPr>
          <w:spacing w:val="-3"/>
        </w:rPr>
        <w:t>的百分之三加处罚款，并依法申请人民法院强制执行。</w:t>
      </w:r>
    </w:p>
    <w:p w14:paraId="7501EA2F">
      <w:pPr>
        <w:spacing w:line="323" w:lineRule="auto"/>
        <w:sectPr>
          <w:footerReference r:id="rId14" w:type="default"/>
          <w:pgSz w:w="11900" w:h="16830"/>
          <w:pgMar w:top="1430" w:right="1467" w:bottom="1102" w:left="1569" w:header="0" w:footer="931" w:gutter="0"/>
          <w:cols w:space="720" w:num="1"/>
        </w:sectPr>
      </w:pPr>
    </w:p>
    <w:p w14:paraId="060511CE">
      <w:pPr>
        <w:spacing w:line="357" w:lineRule="auto"/>
        <w:rPr>
          <w:rFonts w:ascii="Arial"/>
          <w:sz w:val="21"/>
        </w:rPr>
      </w:pPr>
    </w:p>
    <w:p w14:paraId="26D5BC13">
      <w:pPr>
        <w:spacing w:line="358" w:lineRule="auto"/>
        <w:rPr>
          <w:rFonts w:ascii="Arial"/>
          <w:sz w:val="21"/>
        </w:rPr>
      </w:pPr>
    </w:p>
    <w:p w14:paraId="6518A595">
      <w:pPr>
        <w:pStyle w:val="2"/>
        <w:spacing w:before="104" w:line="330" w:lineRule="auto"/>
        <w:ind w:firstLine="660"/>
        <w:jc w:val="both"/>
      </w:pPr>
      <w:r>
        <w:rPr>
          <w:spacing w:val="6"/>
        </w:rPr>
        <w:t>如你(单位)不服本行政处罚决定，可在收到本</w:t>
      </w:r>
      <w:r>
        <w:rPr>
          <w:spacing w:val="5"/>
        </w:rPr>
        <w:t>决定书之日</w:t>
      </w:r>
      <w:r>
        <w:t xml:space="preserve"> </w:t>
      </w:r>
      <w:r>
        <w:rPr>
          <w:spacing w:val="-5"/>
        </w:rPr>
        <w:t>起六十日内向第十四师申请行政复议，也可以在六个月内依法向</w:t>
      </w:r>
      <w:r>
        <w:rPr>
          <w:spacing w:val="2"/>
        </w:rPr>
        <w:t xml:space="preserve"> </w:t>
      </w:r>
      <w:r>
        <w:rPr>
          <w:spacing w:val="-3"/>
        </w:rPr>
        <w:t>新疆生产建设兵团和田垦区人民法院提起行政诉讼。</w:t>
      </w:r>
    </w:p>
    <w:p w14:paraId="25CD8EA0">
      <w:pPr>
        <w:spacing w:line="254" w:lineRule="auto"/>
        <w:rPr>
          <w:rFonts w:ascii="Arial"/>
          <w:sz w:val="21"/>
        </w:rPr>
      </w:pPr>
    </w:p>
    <w:p w14:paraId="392CDBAE">
      <w:pPr>
        <w:spacing w:line="254" w:lineRule="auto"/>
        <w:rPr>
          <w:rFonts w:ascii="Arial"/>
          <w:sz w:val="21"/>
        </w:rPr>
      </w:pPr>
    </w:p>
    <w:p w14:paraId="5D2926C6">
      <w:pPr>
        <w:spacing w:line="254" w:lineRule="auto"/>
        <w:rPr>
          <w:rFonts w:ascii="Arial"/>
          <w:sz w:val="21"/>
        </w:rPr>
      </w:pPr>
    </w:p>
    <w:p w14:paraId="3EA53FFF">
      <w:pPr>
        <w:spacing w:line="255" w:lineRule="auto"/>
        <w:rPr>
          <w:rFonts w:ascii="Arial"/>
          <w:sz w:val="21"/>
        </w:rPr>
      </w:pPr>
    </w:p>
    <w:p w14:paraId="30B7D023">
      <w:pPr>
        <w:spacing w:line="255" w:lineRule="auto"/>
        <w:rPr>
          <w:rFonts w:ascii="Arial"/>
          <w:sz w:val="21"/>
        </w:rPr>
      </w:pPr>
    </w:p>
    <w:p w14:paraId="386BB66E">
      <w:pPr>
        <w:spacing w:line="255" w:lineRule="auto"/>
        <w:rPr>
          <w:rFonts w:ascii="Arial"/>
          <w:sz w:val="21"/>
        </w:rPr>
      </w:pPr>
    </w:p>
    <w:p w14:paraId="37242D4B">
      <w:pPr>
        <w:pStyle w:val="2"/>
        <w:spacing w:before="104" w:line="222" w:lineRule="auto"/>
        <w:ind w:left="2129"/>
      </w:pPr>
      <w:r>
        <w:rPr>
          <w:spacing w:val="-3"/>
        </w:rPr>
        <w:t>新疆生产建设兵团第十四师市场监督管理局</w:t>
      </w:r>
    </w:p>
    <w:p w14:paraId="6FD35CBE">
      <w:pPr>
        <w:pStyle w:val="2"/>
        <w:spacing w:before="162" w:line="222" w:lineRule="auto"/>
        <w:ind w:left="6879"/>
      </w:pPr>
      <w:r>
        <w:rPr>
          <w:color w:val="206090"/>
          <w:spacing w:val="-35"/>
        </w:rPr>
        <w:t>(</w:t>
      </w:r>
      <w:r>
        <w:rPr>
          <w:color w:val="206090"/>
          <w:spacing w:val="-62"/>
        </w:rPr>
        <w:t xml:space="preserve"> </w:t>
      </w:r>
      <w:r>
        <w:rPr>
          <w:color w:val="103040"/>
          <w:spacing w:val="-35"/>
        </w:rPr>
        <w:t>印</w:t>
      </w:r>
      <w:r>
        <w:rPr>
          <w:color w:val="103040"/>
          <w:spacing w:val="37"/>
        </w:rPr>
        <w:t xml:space="preserve"> </w:t>
      </w:r>
      <w:r>
        <w:rPr>
          <w:spacing w:val="-35"/>
        </w:rPr>
        <w:t>章</w:t>
      </w:r>
      <w:r>
        <w:rPr>
          <w:spacing w:val="-43"/>
        </w:rPr>
        <w:t xml:space="preserve"> </w:t>
      </w:r>
      <w:r>
        <w:rPr>
          <w:spacing w:val="-35"/>
        </w:rPr>
        <w:t>)</w:t>
      </w:r>
    </w:p>
    <w:p w14:paraId="0AA7319F">
      <w:pPr>
        <w:pStyle w:val="2"/>
        <w:spacing w:before="167" w:line="222" w:lineRule="auto"/>
        <w:ind w:left="5580"/>
      </w:pPr>
      <w:r>
        <w:rPr>
          <w:spacing w:val="32"/>
        </w:rPr>
        <w:t>2026年7月29日</w:t>
      </w:r>
    </w:p>
    <w:p w14:paraId="161B38B9">
      <w:pPr>
        <w:spacing w:line="245" w:lineRule="auto"/>
        <w:rPr>
          <w:rFonts w:ascii="Arial"/>
          <w:sz w:val="21"/>
        </w:rPr>
      </w:pPr>
    </w:p>
    <w:p w14:paraId="0AB4F83F">
      <w:pPr>
        <w:spacing w:line="245" w:lineRule="auto"/>
        <w:rPr>
          <w:rFonts w:ascii="Arial"/>
          <w:sz w:val="21"/>
        </w:rPr>
      </w:pPr>
    </w:p>
    <w:p w14:paraId="69665EB2">
      <w:pPr>
        <w:spacing w:line="245" w:lineRule="auto"/>
        <w:rPr>
          <w:rFonts w:ascii="Arial"/>
          <w:sz w:val="21"/>
        </w:rPr>
      </w:pPr>
    </w:p>
    <w:p w14:paraId="4D9F408B">
      <w:pPr>
        <w:spacing w:line="246" w:lineRule="auto"/>
        <w:rPr>
          <w:rFonts w:ascii="Arial"/>
          <w:sz w:val="21"/>
        </w:rPr>
      </w:pPr>
    </w:p>
    <w:p w14:paraId="3012F356">
      <w:pPr>
        <w:spacing w:line="246" w:lineRule="auto"/>
        <w:rPr>
          <w:rFonts w:ascii="Arial"/>
          <w:sz w:val="21"/>
        </w:rPr>
      </w:pPr>
    </w:p>
    <w:p w14:paraId="25BA321C">
      <w:pPr>
        <w:spacing w:line="246" w:lineRule="auto"/>
        <w:rPr>
          <w:rFonts w:ascii="Arial"/>
          <w:sz w:val="21"/>
        </w:rPr>
      </w:pPr>
    </w:p>
    <w:p w14:paraId="7557EF9C">
      <w:pPr>
        <w:spacing w:line="246" w:lineRule="auto"/>
        <w:rPr>
          <w:rFonts w:ascii="Arial"/>
          <w:sz w:val="21"/>
        </w:rPr>
      </w:pPr>
    </w:p>
    <w:p w14:paraId="00FAA271">
      <w:pPr>
        <w:spacing w:line="246" w:lineRule="auto"/>
        <w:rPr>
          <w:rFonts w:ascii="Arial"/>
          <w:sz w:val="21"/>
        </w:rPr>
      </w:pPr>
    </w:p>
    <w:p w14:paraId="561E91DD">
      <w:pPr>
        <w:spacing w:line="246" w:lineRule="auto"/>
        <w:rPr>
          <w:rFonts w:ascii="Arial"/>
          <w:sz w:val="21"/>
        </w:rPr>
      </w:pPr>
    </w:p>
    <w:p w14:paraId="03F1340D">
      <w:pPr>
        <w:spacing w:line="246" w:lineRule="auto"/>
        <w:rPr>
          <w:rFonts w:ascii="Arial"/>
          <w:sz w:val="21"/>
        </w:rPr>
      </w:pPr>
    </w:p>
    <w:p w14:paraId="0B75F466">
      <w:pPr>
        <w:spacing w:line="246" w:lineRule="auto"/>
        <w:rPr>
          <w:rFonts w:ascii="Arial"/>
          <w:sz w:val="21"/>
        </w:rPr>
      </w:pPr>
    </w:p>
    <w:p w14:paraId="21D60BC2">
      <w:pPr>
        <w:spacing w:line="246" w:lineRule="auto"/>
        <w:rPr>
          <w:rFonts w:ascii="Arial"/>
          <w:sz w:val="21"/>
        </w:rPr>
      </w:pPr>
    </w:p>
    <w:p w14:paraId="4A1AB098">
      <w:pPr>
        <w:spacing w:line="246" w:lineRule="auto"/>
        <w:rPr>
          <w:rFonts w:ascii="Arial"/>
          <w:sz w:val="21"/>
        </w:rPr>
      </w:pPr>
    </w:p>
    <w:p w14:paraId="6493A6CF">
      <w:pPr>
        <w:spacing w:line="246" w:lineRule="auto"/>
        <w:rPr>
          <w:rFonts w:ascii="Arial"/>
          <w:sz w:val="21"/>
        </w:rPr>
      </w:pPr>
    </w:p>
    <w:p w14:paraId="33273761">
      <w:pPr>
        <w:spacing w:line="246" w:lineRule="auto"/>
        <w:rPr>
          <w:rFonts w:ascii="Arial"/>
          <w:sz w:val="21"/>
        </w:rPr>
      </w:pPr>
    </w:p>
    <w:p w14:paraId="424841E6">
      <w:pPr>
        <w:spacing w:line="246" w:lineRule="auto"/>
        <w:rPr>
          <w:rFonts w:ascii="Arial"/>
          <w:sz w:val="21"/>
        </w:rPr>
      </w:pPr>
    </w:p>
    <w:p w14:paraId="08807B30">
      <w:pPr>
        <w:spacing w:line="246" w:lineRule="auto"/>
        <w:rPr>
          <w:rFonts w:ascii="Arial"/>
          <w:sz w:val="21"/>
        </w:rPr>
      </w:pPr>
    </w:p>
    <w:p w14:paraId="27812DB7">
      <w:pPr>
        <w:spacing w:line="246" w:lineRule="auto"/>
        <w:rPr>
          <w:rFonts w:ascii="Arial"/>
          <w:sz w:val="21"/>
        </w:rPr>
      </w:pPr>
    </w:p>
    <w:p w14:paraId="6DC495E0">
      <w:pPr>
        <w:spacing w:line="246" w:lineRule="auto"/>
        <w:rPr>
          <w:rFonts w:ascii="Arial"/>
          <w:sz w:val="21"/>
        </w:rPr>
      </w:pPr>
    </w:p>
    <w:p w14:paraId="5FF1677F">
      <w:pPr>
        <w:spacing w:line="246" w:lineRule="auto"/>
        <w:rPr>
          <w:rFonts w:ascii="Arial"/>
          <w:sz w:val="21"/>
        </w:rPr>
      </w:pPr>
    </w:p>
    <w:p w14:paraId="62D97763">
      <w:pPr>
        <w:spacing w:line="246" w:lineRule="auto"/>
        <w:rPr>
          <w:rFonts w:ascii="Arial"/>
          <w:sz w:val="21"/>
        </w:rPr>
      </w:pPr>
    </w:p>
    <w:p w14:paraId="098683FF">
      <w:pPr>
        <w:spacing w:line="246" w:lineRule="auto"/>
        <w:rPr>
          <w:rFonts w:ascii="Arial"/>
          <w:sz w:val="21"/>
        </w:rPr>
      </w:pPr>
    </w:p>
    <w:p w14:paraId="24271977">
      <w:pPr>
        <w:spacing w:line="246" w:lineRule="auto"/>
        <w:rPr>
          <w:rFonts w:ascii="Arial"/>
          <w:sz w:val="21"/>
        </w:rPr>
      </w:pPr>
    </w:p>
    <w:p w14:paraId="2758F15E">
      <w:pPr>
        <w:spacing w:before="104" w:line="221" w:lineRule="auto"/>
        <w:ind w:left="339"/>
        <w:rPr>
          <w:rFonts w:ascii="黑体" w:hAnsi="黑体" w:eastAsia="黑体" w:cs="黑体"/>
          <w:sz w:val="32"/>
          <w:szCs w:val="3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351155</wp:posOffset>
            </wp:positionV>
            <wp:extent cx="5575300" cy="635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75336" cy="6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pacing w:val="-25"/>
          <w:w w:val="98"/>
          <w:sz w:val="32"/>
          <w:szCs w:val="32"/>
        </w:rPr>
        <w:t>(市场监督管理部门将依法向社会公开行政处罚决定信息)</w:t>
      </w:r>
    </w:p>
    <w:p w14:paraId="64B1FD30">
      <w:pPr>
        <w:pStyle w:val="2"/>
        <w:spacing w:before="168" w:line="222" w:lineRule="auto"/>
        <w:ind w:left="49"/>
      </w:pPr>
      <w:r>
        <w:t>本文书</w:t>
      </w:r>
      <w:r>
        <w:rPr>
          <w:spacing w:val="-82"/>
        </w:rPr>
        <w:t xml:space="preserve"> </w:t>
      </w:r>
      <w:r>
        <w:t>一</w:t>
      </w:r>
      <w:r>
        <w:rPr>
          <w:spacing w:val="-87"/>
        </w:rPr>
        <w:t xml:space="preserve"> </w:t>
      </w:r>
      <w:r>
        <w:t>式二份，</w:t>
      </w:r>
      <w:r>
        <w:rPr>
          <w:spacing w:val="88"/>
        </w:rPr>
        <w:t xml:space="preserve"> </w:t>
      </w:r>
      <w:r>
        <w:t>一份送达， 一份归档，   /</w:t>
      </w:r>
    </w:p>
    <w:sectPr>
      <w:footerReference r:id="rId15" w:type="default"/>
      <w:pgSz w:w="11900" w:h="16830"/>
      <w:pgMar w:top="1430" w:right="1496" w:bottom="1089" w:left="1579" w:header="0" w:footer="94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993091">
    <w:pPr>
      <w:spacing w:line="174" w:lineRule="auto"/>
      <w:ind w:left="4465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sz w:val="15"/>
        <w:szCs w:val="15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DEECE1">
    <w:pPr>
      <w:spacing w:line="177" w:lineRule="auto"/>
      <w:ind w:left="4370"/>
      <w:rPr>
        <w:rFonts w:ascii="Times New Roman" w:hAnsi="Times New Roman" w:eastAsia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F24877">
    <w:pPr>
      <w:spacing w:line="176" w:lineRule="auto"/>
      <w:ind w:left="4360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3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456D80">
    <w:pPr>
      <w:spacing w:line="174" w:lineRule="auto"/>
      <w:ind w:left="4389"/>
      <w:rPr>
        <w:rFonts w:ascii="Times New Roman" w:hAnsi="Times New Roman" w:eastAsia="Times New Roman" w:cs="Times New Roman"/>
        <w:sz w:val="15"/>
        <w:szCs w:val="15"/>
      </w:rPr>
    </w:pPr>
    <w:r>
      <w:rPr>
        <w:rFonts w:ascii="Times New Roman" w:hAnsi="Times New Roman" w:eastAsia="Times New Roman" w:cs="Times New Roman"/>
        <w:color w:val="402010"/>
        <w:sz w:val="15"/>
        <w:szCs w:val="15"/>
      </w:rPr>
      <w:t>4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634514">
    <w:pPr>
      <w:spacing w:line="173" w:lineRule="auto"/>
      <w:ind w:left="4380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5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5E3B7C">
    <w:pPr>
      <w:spacing w:line="177" w:lineRule="auto"/>
      <w:ind w:left="4350"/>
      <w:rPr>
        <w:rFonts w:ascii="Times New Roman" w:hAnsi="Times New Roman" w:eastAsia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color w:val="604020"/>
        <w:sz w:val="20"/>
        <w:szCs w:val="20"/>
      </w:rPr>
      <w:t>6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A56A69">
    <w:pPr>
      <w:spacing w:line="173" w:lineRule="auto"/>
      <w:ind w:left="4360"/>
      <w:rPr>
        <w:rFonts w:ascii="Times New Roman" w:hAnsi="Times New Roman" w:eastAsia="Times New Roman" w:cs="Times New Roman"/>
        <w:sz w:val="18"/>
        <w:szCs w:val="18"/>
      </w:rPr>
    </w:pPr>
    <w:r>
      <w:rPr>
        <w:rFonts w:ascii="Times New Roman" w:hAnsi="Times New Roman" w:eastAsia="Times New Roman" w:cs="Times New Roman"/>
        <w:sz w:val="18"/>
        <w:szCs w:val="18"/>
      </w:rPr>
      <w:t>7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B7BF58">
    <w:pPr>
      <w:spacing w:line="177" w:lineRule="auto"/>
      <w:ind w:left="4360"/>
      <w:rPr>
        <w:rFonts w:ascii="Times New Roman" w:hAnsi="Times New Roman" w:eastAsia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color w:val="503040"/>
        <w:sz w:val="20"/>
        <w:szCs w:val="20"/>
      </w:rPr>
      <w:t>8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249145">
    <w:pPr>
      <w:spacing w:line="177" w:lineRule="auto"/>
      <w:ind w:left="4360"/>
      <w:rPr>
        <w:rFonts w:ascii="Times New Roman" w:hAnsi="Times New Roman" w:eastAsia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</w:rPr>
      <w:t>9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352ED2">
    <w:pPr>
      <w:spacing w:line="177" w:lineRule="auto"/>
      <w:ind w:left="4340"/>
      <w:rPr>
        <w:rFonts w:ascii="Times New Roman" w:hAnsi="Times New Roman" w:eastAsia="Times New Roman" w:cs="Times New Roman"/>
        <w:sz w:val="19"/>
        <w:szCs w:val="19"/>
      </w:rPr>
    </w:pPr>
    <w:r>
      <w:rPr>
        <w:rFonts w:ascii="Times New Roman" w:hAnsi="Times New Roman" w:eastAsia="Times New Roman" w:cs="Times New Roman"/>
        <w:spacing w:val="-11"/>
        <w:sz w:val="19"/>
        <w:szCs w:val="19"/>
      </w:rPr>
      <w:t>1</w:t>
    </w:r>
    <w:r>
      <w:rPr>
        <w:rFonts w:ascii="Times New Roman" w:hAnsi="Times New Roman" w:eastAsia="Times New Roman" w:cs="Times New Roman"/>
        <w:color w:val="407080"/>
        <w:spacing w:val="-11"/>
        <w:sz w:val="19"/>
        <w:szCs w:val="19"/>
      </w:rPr>
      <w:t>0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16F844">
    <w:pPr>
      <w:spacing w:line="175" w:lineRule="auto"/>
      <w:ind w:left="4320"/>
      <w:rPr>
        <w:rFonts w:ascii="Times New Roman" w:hAnsi="Times New Roman" w:eastAsia="Times New Roman" w:cs="Times New Roman"/>
        <w:sz w:val="16"/>
        <w:szCs w:val="16"/>
      </w:rPr>
    </w:pPr>
    <w:r>
      <w:rPr>
        <w:rFonts w:ascii="Times New Roman" w:hAnsi="Times New Roman" w:eastAsia="Times New Roman" w:cs="Times New Roman"/>
        <w:spacing w:val="-5"/>
        <w:sz w:val="16"/>
        <w:szCs w:val="16"/>
      </w:rPr>
      <w:t>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74A92E0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5"/>
      <w:szCs w:val="25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1.xml"/><Relationship Id="rId17" Type="http://schemas.openxmlformats.org/officeDocument/2006/relationships/image" Target="media/image1.png"/><Relationship Id="rId16" Type="http://schemas.openxmlformats.org/officeDocument/2006/relationships/theme" Target="theme/theme1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79182f56-5df9-4874-8d53-92c7f7bf6c67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3EC6A62D</paraID>
      <start>2</start>
      <end>3</end>
      <status>unmodified</status>
      <modifiedWord/>
      <trackRevisions>false</trackRevisions>
    </reviewItem>
    <reviewItem>
      <errorID>f99c873d-5640-401e-a7b3-b633ef8170d1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3EC6A62D</paraID>
      <start>5</start>
      <end>6</end>
      <status>unmodified</status>
      <modifiedWord/>
      <trackRevisions>false</trackRevisions>
    </reviewItem>
    <reviewItem>
      <errorID>62303a9a-ab41-4c9b-baac-270defa8a266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6875EA8F</paraID>
      <start>5</start>
      <end>6</end>
      <status>unmodified</status>
      <modifiedWord/>
      <trackRevisions>false</trackRevisions>
    </reviewItem>
    <reviewItem>
      <errorID>ac92fd65-0cda-4fe1-9719-c1b9fa73bab0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6875EA8F</paraID>
      <start>10</start>
      <end>11</end>
      <status>unmodified</status>
      <modifiedWord/>
      <trackRevisions>false</trackRevisions>
    </reviewItem>
    <reviewItem>
      <errorID>2a7196c2-6971-493d-915e-32ed51d5d594</errorID>
      <errorWord>违法行</errorWord>
      <group>L1_Word</group>
      <groupName>字词问题</groupName>
      <ability>L2_Typo</ability>
      <abilityName>字词错误</abilityName>
      <candidateList>
        <item>违法行为</item>
      </candidateList>
      <explain/>
      <paraID>5D86F2E8</paraID>
      <start>14</start>
      <end>17</end>
      <status>unmodified</status>
      <modifiedWord/>
      <trackRevisions>false</trackRevisions>
    </reviewItem>
    <reviewItem>
      <errorID>c96ded58-a827-4739-8d1d-35e18e0ef7c9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70FF59DA</paraID>
      <start>19</start>
      <end>20</end>
      <status>unmodified</status>
      <modifiedWord/>
      <trackRevisions>false</trackRevisions>
    </reviewItem>
    <reviewItem>
      <errorID>2448afdd-4c62-4d2c-878f-3e847bfa424f</errorID>
      <errorWord>),</errorWord>
      <group>L1_Format</group>
      <groupName>格式问题</groupName>
      <ability>L2_HalfPunc_CN</ability>
      <abilityName>全半角问题</abilityName>
      <candidateList>
        <item>），</item>
      </candidateList>
      <explain>文本全半角错误。</explain>
      <paraID>70FF59DA</paraID>
      <start>35</start>
      <end>37</end>
      <status>unmodified</status>
      <modifiedWord/>
      <trackRevisions>false</trackRevisions>
    </reviewItem>
    <reviewItem>
      <errorID>f7fe7577-4e07-4a71-88e8-690db4d2f10c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4A6E9E6B</paraID>
      <start>11</start>
      <end>12</end>
      <status>unmodified</status>
      <modifiedWord/>
      <trackRevisions>false</trackRevisions>
    </reviewItem>
    <reviewItem>
      <errorID>5f80632b-c442-47a5-b188-379ee57bdce4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4A6E9E6B</paraID>
      <start>22</start>
      <end>23</end>
      <status>unmodified</status>
      <modifiedWord/>
      <trackRevisions>false</trackRevisions>
    </reviewItem>
    <reviewItem>
      <errorID>eb029b0b-88c9-4644-a99b-f79be57d68d3</errorID>
      <errorWord>有限公</errorWord>
      <group>L1_Word</group>
      <groupName>字词问题</groupName>
      <ability>L2_Typo</ability>
      <abilityName>字词错误</abilityName>
      <candidateList>
        <item>有限公司</item>
      </candidateList>
      <explain/>
      <paraID>19B664BD</paraID>
      <start>25</start>
      <end>28</end>
      <status>unmodified</status>
      <modifiedWord/>
      <trackRevisions>false</trackRevisions>
    </reviewItem>
    <reviewItem>
      <errorID>dbf7c6ad-98f2-46ee-8ba0-aac89ca149de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19B664BD</paraID>
      <start>105</start>
      <end>106</end>
      <status>unmodified</status>
      <modifiedWord/>
      <trackRevisions>false</trackRevisions>
    </reviewItem>
    <reviewItem>
      <errorID>fbe42929-d7a5-47c1-8d7e-83d1fdfa7d41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19B664BD</paraID>
      <start>108</start>
      <end>109</end>
      <status>unmodified</status>
      <modifiedWord/>
      <trackRevisions>false</trackRevisions>
    </reviewItem>
    <reviewItem>
      <errorID>28a85928-c376-4b9f-80e5-0e9e709c6f7a</errorID>
      <errorWord>送达至</errorWord>
      <group>L1_Word</group>
      <groupName>字词问题</groupName>
      <ability>L2_Typo</ability>
      <abilityName>字词错误</abilityName>
      <candidateList>
        <item>送达</item>
      </candidateList>
      <explain/>
      <paraID>79030EC0</paraID>
      <start>21</start>
      <end>24</end>
      <status>unmodified</status>
      <modifiedWord/>
      <trackRevisions>false</trackRevisions>
    </reviewItem>
    <reviewItem>
      <errorID>2ce5b2ff-d700-412a-b2c5-30dcc8ce27b7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25C2FC25</paraID>
      <start>38</start>
      <end>39</end>
      <status>unmodified</status>
      <modifiedWord/>
      <trackRevisions>false</trackRevisions>
    </reviewItem>
    <reviewItem>
      <errorID>82981a07-7735-4052-b69d-6a86e5282c9e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25C2FC25</paraID>
      <start>55</start>
      <end>56</end>
      <status>unmodified</status>
      <modifiedWord/>
      <trackRevisions>false</trackRevisions>
    </reviewItem>
    <reviewItem>
      <errorID>1567f06c-16b7-443a-8a94-16410c8cebc9</errorID>
      <errorWord>有限公</errorWord>
      <group>L1_Word</group>
      <groupName>字词问题</groupName>
      <ability>L2_Typo</ability>
      <abilityName>字词错误</abilityName>
      <candidateList>
        <item>有限公司</item>
      </candidateList>
      <explain/>
      <paraID>25E21E22</paraID>
      <start>24</start>
      <end>27</end>
      <status>unmodified</status>
      <modifiedWord/>
      <trackRevisions>false</trackRevisions>
    </reviewItem>
    <reviewItem>
      <errorID>f4d20993-962e-43e7-94a6-5756f1b4baa2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25E21E22</paraID>
      <start>38</start>
      <end>39</end>
      <status>unmodified</status>
      <modifiedWord/>
      <trackRevisions>false</trackRevisions>
    </reviewItem>
    <reviewItem>
      <errorID>99a7a0c4-ee2c-44ef-b634-90ac7be4cb3b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25E21E22</paraID>
      <start>58</start>
      <end>59</end>
      <status>unmodified</status>
      <modifiedWord/>
      <trackRevisions>false</trackRevisions>
    </reviewItem>
    <reviewItem>
      <errorID>6ec74bd0-2b5e-46c9-b56c-438dbd47a342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25E21E22</paraID>
      <start>85</start>
      <end>86</end>
      <status>unmodified</status>
      <modifiedWord/>
      <trackRevisions>false</trackRevisions>
    </reviewItem>
    <reviewItem>
      <errorID>45a658e4-af3a-483a-990d-49623742b361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25E21E22</paraID>
      <start>88</start>
      <end>89</end>
      <status>unmodified</status>
      <modifiedWord/>
      <trackRevisions>false</trackRevisions>
    </reviewItem>
    <reviewItem>
      <errorID>ad1ec425-4447-404e-8833-151af3a0cf5b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25E21E22</paraID>
      <start>169</start>
      <end>170</end>
      <status>unmodified</status>
      <modifiedWord/>
      <trackRevisions>false</trackRevisions>
    </reviewItem>
    <reviewItem>
      <errorID>7f72e132-15c0-4f4b-a2e4-2df10e926e91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54F86C17</paraID>
      <start>23</start>
      <end>24</end>
      <status>unmodified</status>
      <modifiedWord/>
      <trackRevisions>false</trackRevisions>
    </reviewItem>
    <reviewItem>
      <errorID>ae7dd618-c07f-4085-ae38-2162ebad9ee6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54F86C17</paraID>
      <start>44</start>
      <end>45</end>
      <status>unmodified</status>
      <modifiedWord/>
      <trackRevisions>false</trackRevisions>
    </reviewItem>
    <reviewItem>
      <errorID>071fc03a-ed62-433c-9efb-a9e4a93b7b97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54F86C17</paraID>
      <start>68</start>
      <end>69</end>
      <status>unmodified</status>
      <modifiedWord/>
      <trackRevisions>false</trackRevisions>
    </reviewItem>
    <reviewItem>
      <errorID>30855a34-6080-4638-be96-9355958cc31e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54F86C17</paraID>
      <start>85</start>
      <end>86</end>
      <status>unmodified</status>
      <modifiedWord/>
      <trackRevisions>false</trackRevisions>
    </reviewItem>
    <reviewItem>
      <errorID>6bf38d15-2a5b-4f0d-bfbd-5c22e4ac27c6</errorID>
      <errorWord>送达至</errorWord>
      <group>L1_Word</group>
      <groupName>字词问题</groupName>
      <ability>L2_Typo</ability>
      <abilityName>字词错误</abilityName>
      <candidateList>
        <item>送达</item>
      </candidateList>
      <explain/>
      <paraID>54F86C17</paraID>
      <start>86</start>
      <end>89</end>
      <status>unmodified</status>
      <modifiedWord/>
      <trackRevisions>false</trackRevisions>
    </reviewItem>
    <reviewItem>
      <errorID>87388e16-52a7-4918-966a-f6011c71ee28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11519C9F</paraID>
      <start>97</start>
      <end>98</end>
      <status>unmodified</status>
      <modifiedWord/>
      <trackRevisions>false</trackRevisions>
    </reviewItem>
    <reviewItem>
      <errorID>7b25077a-bd16-496d-bd01-931791cf5e97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11519C9F</paraID>
      <start>103</start>
      <end>104</end>
      <status>unmodified</status>
      <modifiedWord/>
      <trackRevisions>false</trackRevisions>
    </reviewItem>
    <reviewItem>
      <errorID>8b8cda03-cbeb-4078-874f-1087fa991ab1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581B1C10</paraID>
      <start>30</start>
      <end>31</end>
      <status>unmodified</status>
      <modifiedWord/>
      <trackRevisions>false</trackRevisions>
    </reviewItem>
    <reviewItem>
      <errorID>53421a3a-ca1e-409e-a02f-48a8b69c6da6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581B1C10</paraID>
      <start>52</start>
      <end>53</end>
      <status>unmodified</status>
      <modifiedWord/>
      <trackRevisions>false</trackRevisions>
    </reviewItem>
    <reviewItem>
      <errorID>0ee32e3a-f113-49fb-8a8e-8c71aa21b9d8</errorID>
      <errorWord>);</errorWord>
      <group>L1_Format</group>
      <groupName>格式问题</groupName>
      <ability>L2_HalfPunc_CN</ability>
      <abilityName>全半角问题</abilityName>
      <candidateList>
        <item>）；</item>
      </candidateList>
      <explain>文本全半角错误。</explain>
      <paraID>581B1C10</paraID>
      <start>167</start>
      <end>169</end>
      <status>unmodified</status>
      <modifiedWord/>
      <trackRevisions>false</trackRevisions>
    </reviewItem>
    <reviewItem>
      <errorID>26cf99d0-f53c-4926-a86a-fced1e6b463a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581B1C10</paraID>
      <start>180</start>
      <end>181</end>
      <status>unmodified</status>
      <modifiedWord/>
      <trackRevisions>false</trackRevisions>
    </reviewItem>
    <reviewItem>
      <errorID>63ac8a65-a1e2-45be-abc1-b68908be0139</errorID>
      <errorWord>;</errorWord>
      <group>L1_Format</group>
      <groupName>格式问题</groupName>
      <ability>L2_HalfPunc_CN</ability>
      <abilityName>全半角问题</abilityName>
      <candidateList>
        <item>；</item>
      </candidateList>
      <explain>文本全半角错误。</explain>
      <paraID>581B1C10</paraID>
      <start>210</start>
      <end>211</end>
      <status>unmodified</status>
      <modifiedWord/>
      <trackRevisions>false</trackRevisions>
    </reviewItem>
    <reviewItem>
      <errorID>7a5d9ef6-7636-41fd-8459-53c2e96d0d58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581B1C10</paraID>
      <start>394</start>
      <end>395</end>
      <status>unmodified</status>
      <modifiedWord/>
      <trackRevisions>false</trackRevisions>
    </reviewItem>
    <reviewItem>
      <errorID>8b539cf3-2255-4ec3-b927-98819bbe80ad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581B1C10</paraID>
      <start>400</start>
      <end>401</end>
      <status>unmodified</status>
      <modifiedWord/>
      <trackRevisions>false</trackRevisions>
    </reviewItem>
    <reviewItem>
      <errorID>e6cdfdf5-1a88-4873-af2e-fb6fbf42e623</errorID>
      <errorWord>最高 人民法院、最高人民检察院关于办理生产、销售伪劣商品刑事案 件具体应用法律若干问题的解释</errorWord>
      <group>L1_Knowledge</group>
      <groupName>知识性问题</groupName>
      <ability>L2_Knowledge</ability>
      <abilityName>其他知识</abilityName>
      <candidateList>
        <item>最高人民法院、最高人民检察院关于办理生产、销售伪劣商品刑事案件具体应用法律若干问题的解释</item>
      </candidateList>
      <explain>当前法律法规未收录或尚未生效，注意核查是否正确。</explain>
      <paraID>2FD0244E</paraID>
      <start>24</start>
      <end>70</end>
      <status>unmodified</status>
      <modifiedWord/>
      <trackRevisions>false</trackRevisions>
    </reviewItem>
    <reviewItem>
      <errorID>799380d6-a597-438f-9af5-95addd6cc680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5F366ADF</paraID>
      <start>25</start>
      <end>26</end>
      <status>unmodified</status>
      <modifiedWord/>
      <trackRevisions>false</trackRevisions>
    </reviewItem>
    <reviewItem>
      <errorID>952a245f-96fa-45d2-9798-3bd6d56e4a62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5F366ADF</paraID>
      <start>29</start>
      <end>30</end>
      <status>unmodified</status>
      <modifiedWord/>
      <trackRevisions>false</trackRevisions>
    </reviewItem>
    <reviewItem>
      <errorID>89b70f17-5769-4e06-9545-575056d5d5cd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2B1C3AC0</paraID>
      <start>50</start>
      <end>51</end>
      <status>unmodified</status>
      <modifiedWord/>
      <trackRevisions>false</trackRevisions>
    </reviewItem>
    <reviewItem>
      <errorID>ca9aefbf-03c7-4c75-b441-9dc8b16ebc9b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2B1C3AC0</paraID>
      <start>71</start>
      <end>72</end>
      <status>unmodified</status>
      <modifiedWord/>
      <trackRevisions>false</trackRevisions>
    </reviewItem>
    <reviewItem>
      <errorID>d55283c5-770f-4e9f-b534-8c8e5f6ba814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2B1C3AC0</paraID>
      <start>94</start>
      <end>95</end>
      <status>unmodified</status>
      <modifiedWord/>
      <trackRevisions>false</trackRevisions>
    </reviewItem>
    <reviewItem>
      <errorID>6d3648bd-b8a6-4215-9c80-55f5a3f6dfc7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2B1C3AC0</paraID>
      <start>111</start>
      <end>112</end>
      <status>unmodified</status>
      <modifiedWord/>
      <trackRevisions>false</trackRevisions>
    </reviewItem>
    <reviewItem>
      <errorID>2cbadfc7-d7c3-4461-bf55-e6ef3787656f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23E56C76</paraID>
      <start>47</start>
      <end>48</end>
      <status>unmodified</status>
      <modifiedWord/>
      <trackRevisions>false</trackRevisions>
    </reviewItem>
    <reviewItem>
      <errorID>8b10f75e-1229-464a-a32c-1278c2ebac5a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23E56C76</paraID>
      <start>51</start>
      <end>52</end>
      <status>unmodified</status>
      <modifiedWord/>
      <trackRevisions>false</trackRevisions>
    </reviewItem>
    <reviewItem>
      <errorID>9a42ec88-241f-4ca3-bdd4-b266cff092df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3D8EBD81</paraID>
      <start>100</start>
      <end>101</end>
      <status>unmodified</status>
      <modifiedWord/>
      <trackRevisions>false</trackRevisions>
    </reviewItem>
    <reviewItem>
      <errorID>79dd40b4-1fe3-4b02-9130-3ab1e25f8a18</errorID>
      <errorWord>),</errorWord>
      <group>L1_Format</group>
      <groupName>格式问题</groupName>
      <ability>L2_HalfPunc_CN</ability>
      <abilityName>全半角问题</abilityName>
      <candidateList>
        <item>），</item>
      </candidateList>
      <explain>文本全半角错误。</explain>
      <paraID>3D8EBD81</paraID>
      <start>117</start>
      <end>119</end>
      <status>unmodified</status>
      <modifiedWord/>
      <trackRevisions>false</trackRevisions>
    </reviewItem>
    <reviewItem>
      <errorID>c2ff08e5-daa5-4ec0-9a07-9f74ac0d4386</errorID>
      <errorWord>中华人民共和国产  品质量法</errorWord>
      <group>L1_Knowledge</group>
      <groupName>知识性问题</groupName>
      <ability>L2_Knowledge</ability>
      <abilityName>其他知识</abilityName>
      <candidateList>
        <item>中华人民共和国产品质量法</item>
      </candidateList>
      <explain>当前法律法规未收录或尚未生效，注意核查是否正确。</explain>
      <paraID>1F8AB327</paraID>
      <start>173</start>
      <end>187</end>
      <status>unmodified</status>
      <modifiedWord/>
      <trackRevisions>false</trackRevisions>
    </reviewItem>
    <reviewItem>
      <errorID>487534f0-2699-4252-8146-b5a5c5a7c15a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1F8AB327</paraID>
      <start>267</start>
      <end>268</end>
      <status>unmodified</status>
      <modifiedWord/>
      <trackRevisions>false</trackRevisions>
    </reviewItem>
    <reviewItem>
      <errorID>196d1885-68d9-4165-b0e3-91f201a60524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1F8AB327</paraID>
      <start>285</start>
      <end>286</end>
      <status>unmodified</status>
      <modifiedWord/>
      <trackRevisions>false</trackRevisions>
    </reviewItem>
    <reviewItem>
      <errorID>6eef4ba0-46da-4c31-87e7-8a9e26299f10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216E3EB9</paraID>
      <start>51</start>
      <end>52</end>
      <status>unmodified</status>
      <modifiedWord/>
      <trackRevisions>false</trackRevisions>
    </reviewItem>
    <reviewItem>
      <errorID>191f5d0b-8981-4ce9-b824-7387c3004f5b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216E3EB9</paraID>
      <start>67</start>
      <end>68</end>
      <status>unmodified</status>
      <modifiedWord/>
      <trackRevisions>false</trackRevisions>
    </reviewItem>
    <reviewItem>
      <errorID>57b9faa2-9da4-40ac-8a97-0c8c0dfc90a1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216E3EB9</paraID>
      <start>168</start>
      <end>169</end>
      <status>unmodified</status>
      <modifiedWord/>
      <trackRevisions>false</trackRevisions>
    </reviewItem>
    <reviewItem>
      <errorID>c5fc04e3-38ce-4fc9-b4e6-f4e56762007e</errorID>
      <errorWord>,</errorWord>
      <group>L1_Format</group>
      <groupName>格式问题</groupName>
      <ability>L2_HalfPunc_CN</ability>
      <abilityName>全半角问题</abilityName>
      <candidateList>
        <item>，</item>
      </candidateList>
      <explain>文本全半角错误。</explain>
      <paraID>1CD36818</paraID>
      <start>39</start>
      <end>40</end>
      <status>unmodified</status>
      <modifiedWord/>
      <trackRevisions>false</trackRevisions>
    </reviewItem>
    <reviewItem>
      <errorID>a4cb75d6-e505-4e93-880d-6611c3d7a394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6A8221B5</paraID>
      <start>96</start>
      <end>97</end>
      <status>unmodified</status>
      <modifiedWord/>
      <trackRevisions>false</trackRevisions>
    </reviewItem>
    <reviewItem>
      <errorID>6366cefa-b3aa-49f6-a93a-da5ef4d192cc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6A8221B5</paraID>
      <start>103</start>
      <end>104</end>
      <status>unmodified</status>
      <modifiedWord/>
      <trackRevisions>false</trackRevisions>
    </reviewItem>
    <reviewItem>
      <errorID>66ecfcc9-fcff-42d3-a785-53e6d88f29a4</errorID>
      <errorWord>(1)</errorWord>
      <group>L1_Format</group>
      <groupName>格式问题</groupName>
      <ability>L2_Ordinal</ability>
      <abilityName>序号格式</abilityName>
      <candidateList>
        <item>（1）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58157AD8</paraID>
      <start>0</start>
      <end>3</end>
      <status>unmodified</status>
      <modifiedWord/>
      <trackRevisions>false</trackRevisions>
    </reviewItem>
    <reviewItem>
      <errorID>6369d4ea-1a7c-4f5b-b439-d91d76367d7c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58157AD8</paraID>
      <start>20</start>
      <end>21</end>
      <status>unmodified</status>
      <modifiedWord/>
      <trackRevisions>false</trackRevisions>
    </reviewItem>
    <reviewItem>
      <errorID>ff854121-2527-4454-ba23-d9ece640b4ec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58157AD8</paraID>
      <start>22</start>
      <end>23</end>
      <status>unmodified</status>
      <modifiedWord/>
      <trackRevisions>false</trackRevisions>
    </reviewItem>
    <reviewItem>
      <errorID>df8bad07-6761-4e3d-92c6-aeeb7fa54d16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58157AD8</paraID>
      <start>45</start>
      <end>46</end>
      <status>unmodified</status>
      <modifiedWord/>
      <trackRevisions>false</trackRevisions>
    </reviewItem>
    <reviewItem>
      <errorID>d3d1fffa-db5a-45d5-9f12-ce1a96097d6f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58157AD8</paraID>
      <start>47</start>
      <end>48</end>
      <status>unmodified</status>
      <modifiedWord/>
      <trackRevisions>false</trackRevisions>
    </reviewItem>
    <reviewItem>
      <errorID>744a1124-456e-43af-b82f-b0a51e9aedee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58157AD8</paraID>
      <start>58</start>
      <end>59</end>
      <status>unmodified</status>
      <modifiedWord/>
      <trackRevisions>false</trackRevisions>
    </reviewItem>
    <reviewItem>
      <errorID>6017b945-7376-41d9-bd6e-b7f923b34227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58157AD8</paraID>
      <start>60</start>
      <end>61</end>
      <status>unmodified</status>
      <modifiedWord/>
      <trackRevisions>false</trackRevisions>
    </reviewItem>
    <reviewItem>
      <errorID>08cc1a05-d725-4783-93bd-6f93f3c46de1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58157AD8</paraID>
      <start>75</start>
      <end>76</end>
      <status>unmodified</status>
      <modifiedWord/>
      <trackRevisions>false</trackRevisions>
    </reviewItem>
    <reviewItem>
      <errorID>73e4cba0-64b8-40f9-96a9-63248b57c85f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58157AD8</paraID>
      <start>77</start>
      <end>78</end>
      <status>unmodified</status>
      <modifiedWord/>
      <trackRevisions>false</trackRevisions>
    </reviewItem>
    <reviewItem>
      <errorID>724f9eff-cb6d-427c-851a-9ba84e440dab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58157AD8</paraID>
      <start>109</start>
      <end>110</end>
      <status>unmodified</status>
      <modifiedWord/>
      <trackRevisions>false</trackRevisions>
    </reviewItem>
    <reviewItem>
      <errorID>5ef34acc-cfdd-41d4-a3c1-6daec670f99c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58157AD8</paraID>
      <start>111</start>
      <end>112</end>
      <status>unmodified</status>
      <modifiedWord/>
      <trackRevisions>false</trackRevisions>
    </reviewItem>
    <reviewItem>
      <errorID>4538ff40-c52d-4de0-abbf-1cde0924bf63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58157AD8</paraID>
      <start>161</start>
      <end>162</end>
      <status>unmodified</status>
      <modifiedWord/>
      <trackRevisions>false</trackRevisions>
    </reviewItem>
    <reviewItem>
      <errorID>63986d6b-3c6f-4158-8cee-c1e14f509b34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58157AD8</paraID>
      <start>163</start>
      <end>164</end>
      <status>unmodified</status>
      <modifiedWord/>
      <trackRevisions>false</trackRevisions>
    </reviewItem>
    <reviewItem>
      <errorID>a566a166-00fe-4afe-b8ae-e7092f72ae43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58157AD8</paraID>
      <start>240</start>
      <end>241</end>
      <status>unmodified</status>
      <modifiedWord/>
      <trackRevisions>false</trackRevisions>
    </reviewItem>
    <reviewItem>
      <errorID>92d479f4-9144-4af0-9bcc-2a1737dfed26</errorID>
      <errorWord>),</errorWord>
      <group>L1_Format</group>
      <groupName>格式问题</groupName>
      <ability>L2_HalfPunc_CN</ability>
      <abilityName>全半角问题</abilityName>
      <candidateList>
        <item>），</item>
      </candidateList>
      <explain>文本全半角错误。</explain>
      <paraID>58157AD8</paraID>
      <start>257</start>
      <end>259</end>
      <status>unmodified</status>
      <modifiedWord/>
      <trackRevisions>false</trackRevisions>
    </reviewItem>
    <reviewItem>
      <errorID>af7f1f34-ac0c-42de-aff0-3cd19edb4194</errorID>
      <errorWord>中华人民共和国产品质量 法</errorWord>
      <group>L1_Knowledge</group>
      <groupName>知识性问题</groupName>
      <ability>L2_Knowledge</ability>
      <abilityName>其他知识</abilityName>
      <candidateList>
        <item>中华人民共和国产品质量法</item>
      </candidateList>
      <explain>当前法律法规未收录或尚未生效，注意核查是否正确。</explain>
      <paraID>4D696E9F</paraID>
      <start>15</start>
      <end>28</end>
      <status>unmodified</status>
      <modifiedWord/>
      <trackRevisions>false</trackRevisions>
    </reviewItem>
    <reviewItem>
      <errorID>a1f7bb3a-d4fa-42e8-8796-00b722def966</errorID>
      <errorWord>中华人民共和国产 品质量法</errorWord>
      <group>L1_Knowledge</group>
      <groupName>知识性问题</groupName>
      <ability>L2_Knowledge</ability>
      <abilityName>其他知识</abilityName>
      <candidateList>
        <item>中华人民共和国产品质量法</item>
      </candidateList>
      <explain>当前法律法规未收录或尚未生效，注意核查是否正确。</explain>
      <paraID>4D696E9F</paraID>
      <start>74</start>
      <end>87</end>
      <status>unmodified</status>
      <modifiedWord/>
      <trackRevisions>false</trackRevisions>
    </reviewItem>
    <reviewItem>
      <errorID>cd66715c-0805-40dc-885d-b3c00732946a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1A0EEE6F</paraID>
      <start>57</start>
      <end>58</end>
      <status>unmodified</status>
      <modifiedWord/>
      <trackRevisions>false</trackRevisions>
    </reviewItem>
    <reviewItem>
      <errorID>08d7070c-a92c-474b-8469-2536b3bfcdd7</errorID>
      <errorWord>),</errorWord>
      <group>L1_Format</group>
      <groupName>格式问题</groupName>
      <ability>L2_HalfPunc_CN</ability>
      <abilityName>全半角问题</abilityName>
      <candidateList>
        <item>），</item>
      </candidateList>
      <explain>文本全半角错误。</explain>
      <paraID>1A0EEE6F</paraID>
      <start>73</start>
      <end>75</end>
      <status>unmodified</status>
      <modifiedWord/>
      <trackRevisions>false</trackRevisions>
    </reviewItem>
    <reviewItem>
      <errorID>b8269a2d-21da-4c19-83c0-3b00dc877f99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70CB0CFF</paraID>
      <start>11</start>
      <end>12</end>
      <status>unmodified</status>
      <modifiedWord/>
      <trackRevisions>false</trackRevisions>
    </reviewItem>
    <reviewItem>
      <errorID>35ae9553-2bce-4784-afc7-0e82aaac4ac7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70CB0CFF</paraID>
      <start>21</start>
      <end>22</end>
      <status>unmodified</status>
      <modifiedWord/>
      <trackRevisions>false</trackRevisions>
    </reviewItem>
    <reviewItem>
      <errorID>071c043f-786d-4ab9-ad14-127de919864c</errorID>
      <errorWord>新疆生产建设兵 团</errorWord>
      <group>L1_Political</group>
      <groupName>政治性问题</groupName>
      <ability>L2_Keyword</ability>
      <abilityName>固定表述</abilityName>
      <candidateList>
        <item>新疆生产建设兵团</item>
      </candidateList>
      <explain>词汇“新疆生产建设兵团”在特定场景下为固定表述形式，请确认此处的“新疆生产建设兵 团”是否存在不当。</explain>
      <paraID>7C3948F5</paraID>
      <start>19</start>
      <end>28</end>
      <status>unmodified</status>
      <modifiedWord/>
      <trackRevisions>false</trackRevisions>
    </reviewItem>
    <reviewItem>
      <errorID>24e77319-be41-4577-b004-5f27458fa63d</errorID>
      <errorWord>中华人民 共和国</errorWord>
      <group>L1_Political</group>
      <groupName>政治性问题</groupName>
      <ability>L2_Unpolitical</ability>
      <abilityName>政治敏感错误</abilityName>
      <candidateList>
        <item>中华人民共和国</item>
      </candidateList>
      <explain/>
      <paraID>7C3948F5</paraID>
      <start>79</start>
      <end>87</end>
      <status>unmodified</status>
      <modifiedWord/>
      <trackRevisions>false</trackRevisions>
    </reviewItem>
    <reviewItem>
      <errorID>408b5ab4-d3dd-4b9f-8f71-b3846c841e4a</errorID>
      <errorWord>(</errorWord>
      <group>L1_Format</group>
      <groupName>格式问题</groupName>
      <ability>L2_HalfPunc_CN</ability>
      <abilityName>全半角问题</abilityName>
      <candidateList>
        <item>（</item>
      </candidateList>
      <explain>文本全半角错误。</explain>
      <paraID>6518A595</paraID>
      <start>2</start>
      <end>3</end>
      <status>unmodified</status>
      <modifiedWord/>
      <trackRevisions>false</trackRevisions>
    </reviewItem>
    <reviewItem>
      <errorID>5f92d961-6344-4ca6-aa2e-46eebc27fc2f</errorID>
      <errorWord>)</errorWord>
      <group>L1_Format</group>
      <groupName>格式问题</groupName>
      <ability>L2_HalfPunc_CN</ability>
      <abilityName>全半角问题</abilityName>
      <candidateList>
        <item>）</item>
      </candidateList>
      <explain>文本全半角错误。</explain>
      <paraID>6518A595</paraID>
      <start>5</start>
      <end>6</end>
      <status>unmodified</status>
      <modifiedWord/>
      <trackRevisions>false</trackRevisions>
    </reviewItem>
    <reviewItem>
      <errorID>d751d0f6-e84f-4a0f-bbf2-e2582587b56e</errorID>
      <errorWord>)</errorWord>
      <group>L1_Punc</group>
      <groupName>标点问题</groupName>
      <ability>L2_Punc_CN</ability>
      <abilityName>标点符号问题</abilityName>
      <candidateList/>
      <explain>此处标点可能未正确匹配，请检查句子中是否存在标点冗余、缺失或使用错误的情况。</explain>
      <paraID>2758F15E</paraID>
      <start>26</start>
      <end>27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20e8c904-de8a-4d8a-b909-4ae3705a5d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11</Pages>
  <Words>5282</Words>
  <Characters>5693</Characters>
  <TotalTime>5</TotalTime>
  <ScaleCrop>false</ScaleCrop>
  <LinksUpToDate>false</LinksUpToDate>
  <CharactersWithSpaces>5905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2026-08-04T17:23:00Z</dcterms:created>
  <dc:creator>Lenovo</dc:creator>
  <cp:lastModifiedBy>十四师政务网</cp:lastModifiedBy>
  <dcterms:modified xsi:type="dcterms:W3CDTF">2026-08-04T09:28:25Z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2026-08-04T17:23:07Z</vt:filetime>
  </property>
  <property fmtid="{D5CDD505-2E9C-101B-9397-08002B2CF9AE}" pid="4" name="UsrData">
    <vt:lpwstr>6a71af78102e8e001fb6b8afwl</vt:lpwstr>
  </property>
  <property fmtid="{D5CDD505-2E9C-101B-9397-08002B2CF9AE}" pid="5" name="KSOTemplateDocerSaveRecord">
    <vt:lpwstr>eyJoZGlkIjoiMzY3NTIyMWZiMTBhNGM3NzEwNmFiMGQxMzhiNWJlNTkiLCJ1c2VySWQiOiIxNjU2NTU0MjE4In0=</vt:lpwstr>
  </property>
  <property fmtid="{D5CDD505-2E9C-101B-9397-08002B2CF9AE}" pid="6" name="KSOProductBuildVer">
    <vt:lpwstr>2052-12.1.0.28043</vt:lpwstr>
  </property>
  <property fmtid="{D5CDD505-2E9C-101B-9397-08002B2CF9AE}" pid="7" name="ICV">
    <vt:lpwstr>488548E2288141CC97A3D623BA73B641_12</vt:lpwstr>
  </property>
</Properties>
</file>